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120" w:before="480" w:line="240" w:lineRule="auto"/>
        <w:ind w:left="0" w:right="0" w:firstLine="0"/>
        <w:jc w:val="center"/>
        <w:rPr>
          <w:rFonts w:ascii="Arial" w:cs="Arial" w:eastAsia="Arial" w:hAnsi="Arial"/>
          <w:b w:val="1"/>
          <w:i w:val="0"/>
          <w:smallCaps w:val="0"/>
          <w:strike w:val="0"/>
          <w:color w:val="000000"/>
          <w:sz w:val="56"/>
          <w:szCs w:val="56"/>
          <w:u w:val="none"/>
          <w:shd w:fill="auto" w:val="clear"/>
          <w:vertAlign w:val="baseline"/>
        </w:rPr>
      </w:pPr>
      <w:bookmarkStart w:colFirst="0" w:colLast="0" w:name="_gjdgxs" w:id="0"/>
      <w:bookmarkEnd w:id="0"/>
      <w:r w:rsidDel="00000000" w:rsidR="00000000" w:rsidRPr="00000000">
        <w:rPr>
          <w:rFonts w:ascii="Arial" w:cs="Arial" w:eastAsia="Arial" w:hAnsi="Arial"/>
          <w:b w:val="1"/>
          <w:sz w:val="56"/>
          <w:szCs w:val="56"/>
          <w:rtl w:val="0"/>
        </w:rPr>
        <w:t xml:space="preserve">Well Being</w:t>
      </w:r>
      <w:r w:rsidDel="00000000" w:rsidR="00000000" w:rsidRPr="00000000">
        <w:rPr>
          <w:rFonts w:ascii="Arial" w:cs="Arial" w:eastAsia="Arial" w:hAnsi="Arial"/>
          <w:b w:val="1"/>
          <w:i w:val="0"/>
          <w:smallCaps w:val="0"/>
          <w:strike w:val="0"/>
          <w:color w:val="000000"/>
          <w:sz w:val="56"/>
          <w:szCs w:val="56"/>
          <w:u w:val="none"/>
          <w:shd w:fill="auto" w:val="clear"/>
          <w:vertAlign w:val="baseline"/>
          <w:rtl w:val="0"/>
        </w:rPr>
        <w:t xml:space="preserve"> Policy</w:t>
      </w:r>
    </w:p>
    <w:p w:rsidR="00000000" w:rsidDel="00000000" w:rsidP="00000000" w:rsidRDefault="00000000" w:rsidRPr="00000000" w14:paraId="00000002">
      <w:pPr>
        <w:keepNext w:val="1"/>
        <w:keepLines w:val="1"/>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120" w:before="480" w:line="240" w:lineRule="auto"/>
        <w:ind w:left="0" w:right="0" w:firstLine="0"/>
        <w:jc w:val="center"/>
        <w:rPr>
          <w:rFonts w:ascii="Arial" w:cs="Arial" w:eastAsia="Arial" w:hAnsi="Arial"/>
          <w:b w:val="1"/>
          <w:i w:val="0"/>
          <w:smallCaps w:val="0"/>
          <w:strike w:val="0"/>
          <w:color w:val="000000"/>
          <w:sz w:val="56"/>
          <w:szCs w:val="56"/>
          <w:u w:val="none"/>
          <w:shd w:fill="auto" w:val="clear"/>
          <w:vertAlign w:val="baseline"/>
        </w:rPr>
      </w:pPr>
      <w:r w:rsidDel="00000000" w:rsidR="00000000" w:rsidRPr="00000000">
        <w:rPr>
          <w:rFonts w:ascii="Arial" w:cs="Arial" w:eastAsia="Arial" w:hAnsi="Arial"/>
          <w:b w:val="1"/>
          <w:i w:val="0"/>
          <w:smallCaps w:val="0"/>
          <w:strike w:val="0"/>
          <w:color w:val="000000"/>
          <w:sz w:val="56"/>
          <w:szCs w:val="56"/>
          <w:u w:val="none"/>
          <w:shd w:fill="auto" w:val="clear"/>
          <w:vertAlign w:val="baseline"/>
          <w:rtl w:val="0"/>
        </w:rPr>
        <w:t xml:space="preserve">All Saints Catholic School</w:t>
      </w:r>
    </w:p>
    <w:p w:rsidR="00000000" w:rsidDel="00000000" w:rsidP="00000000" w:rsidRDefault="00000000" w:rsidRPr="00000000" w14:paraId="00000003">
      <w:pPr>
        <w:keepNext w:val="1"/>
        <w:keepLines w:val="1"/>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120" w:before="480" w:line="240" w:lineRule="auto"/>
        <w:ind w:left="0" w:right="0" w:firstLine="0"/>
        <w:jc w:val="center"/>
        <w:rPr>
          <w:rFonts w:ascii="Arial" w:cs="Arial" w:eastAsia="Arial" w:hAnsi="Arial"/>
          <w:b w:val="1"/>
          <w:i w:val="0"/>
          <w:smallCaps w:val="0"/>
          <w:strike w:val="0"/>
          <w:color w:val="000000"/>
          <w:sz w:val="56"/>
          <w:szCs w:val="56"/>
          <w:u w:val="none"/>
          <w:shd w:fill="auto" w:val="clear"/>
          <w:vertAlign w:val="baseline"/>
        </w:rPr>
      </w:pPr>
      <w:r w:rsidDel="00000000" w:rsidR="00000000" w:rsidRPr="00000000">
        <w:rPr>
          <w:rFonts w:ascii="Arial" w:cs="Arial" w:eastAsia="Arial" w:hAnsi="Arial"/>
          <w:b w:val="1"/>
          <w:i w:val="0"/>
          <w:smallCaps w:val="0"/>
          <w:strike w:val="0"/>
          <w:color w:val="000000"/>
          <w:sz w:val="56"/>
          <w:szCs w:val="56"/>
          <w:u w:val="none"/>
          <w:shd w:fill="auto" w:val="clear"/>
          <w:vertAlign w:val="baseline"/>
        </w:rPr>
        <w:drawing>
          <wp:inline distB="0" distT="0" distL="0" distR="0">
            <wp:extent cx="3409950" cy="3371850"/>
            <wp:effectExtent b="0" l="0" r="0" t="0"/>
            <wp:docPr descr="Logo 2" id="1" name="image1.png"/>
            <a:graphic>
              <a:graphicData uri="http://schemas.openxmlformats.org/drawingml/2006/picture">
                <pic:pic>
                  <pic:nvPicPr>
                    <pic:cNvPr descr="Logo 2" id="0" name="image1.png"/>
                    <pic:cNvPicPr preferRelativeResize="0"/>
                  </pic:nvPicPr>
                  <pic:blipFill>
                    <a:blip r:embed="rId6"/>
                    <a:srcRect b="0" l="0" r="0" t="0"/>
                    <a:stretch>
                      <a:fillRect/>
                    </a:stretch>
                  </pic:blipFill>
                  <pic:spPr>
                    <a:xfrm>
                      <a:off x="0" y="0"/>
                      <a:ext cx="3409950" cy="33718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05">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06">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07">
      <w:pPr>
        <w:pageBreakBefore w:val="0"/>
        <w:jc w:val="center"/>
        <w:rPr>
          <w:rFonts w:ascii="Arial" w:cs="Arial" w:eastAsia="Arial" w:hAnsi="Arial"/>
        </w:rPr>
      </w:pPr>
      <w:r w:rsidDel="00000000" w:rsidR="00000000" w:rsidRPr="00000000">
        <w:rPr>
          <w:rFonts w:ascii="Arial" w:cs="Arial" w:eastAsia="Arial" w:hAnsi="Arial"/>
          <w:rtl w:val="0"/>
        </w:rPr>
        <w:t xml:space="preserve">“We are all one in Christ, our mission and our responsibility is to recognize all individuals in our community as part of the body of Christ and to value them accordingly in our treatment of them, thriving and progressing in a spirit of togetherness” </w:t>
      </w:r>
    </w:p>
    <w:p w:rsidR="00000000" w:rsidDel="00000000" w:rsidP="00000000" w:rsidRDefault="00000000" w:rsidRPr="00000000" w14:paraId="00000008">
      <w:pPr>
        <w:pageBreakBefore w:val="0"/>
        <w:jc w:val="center"/>
        <w:rPr>
          <w:rFonts w:ascii="Arial" w:cs="Arial" w:eastAsia="Arial" w:hAnsi="Arial"/>
        </w:rPr>
      </w:pPr>
      <w:r w:rsidDel="00000000" w:rsidR="00000000" w:rsidRPr="00000000">
        <w:rPr>
          <w:rFonts w:ascii="Arial" w:cs="Arial" w:eastAsia="Arial" w:hAnsi="Arial"/>
          <w:rtl w:val="0"/>
        </w:rPr>
        <w:t xml:space="preserve">(1 Cor. 12:29)</w:t>
      </w:r>
    </w:p>
    <w:p w:rsidR="00000000" w:rsidDel="00000000" w:rsidP="00000000" w:rsidRDefault="00000000" w:rsidRPr="00000000" w14:paraId="00000009">
      <w:pPr>
        <w:pageBreakBefore w:val="0"/>
        <w:rPr>
          <w:rFonts w:ascii="Arial" w:cs="Arial" w:eastAsia="Arial" w:hAnsi="Arial"/>
          <w:b w:val="1"/>
        </w:rPr>
      </w:pPr>
      <w:r w:rsidDel="00000000" w:rsidR="00000000" w:rsidRPr="00000000">
        <w:rPr>
          <w:rtl w:val="0"/>
        </w:rPr>
      </w:r>
    </w:p>
    <w:tbl>
      <w:tblPr>
        <w:tblStyle w:val="Table1"/>
        <w:tblW w:w="9441.0" w:type="dxa"/>
        <w:jc w:val="left"/>
        <w:tblInd w:w="-6.999999999999993" w:type="dxa"/>
        <w:tblBorders>
          <w:insideH w:color="ffffff" w:space="0" w:sz="18" w:val="single"/>
        </w:tblBorders>
        <w:tblLayout w:type="fixed"/>
        <w:tblLook w:val="0400"/>
      </w:tblPr>
      <w:tblGrid>
        <w:gridCol w:w="2127"/>
        <w:gridCol w:w="3727"/>
        <w:gridCol w:w="3587"/>
        <w:tblGridChange w:id="0">
          <w:tblGrid>
            <w:gridCol w:w="2127"/>
            <w:gridCol w:w="3727"/>
            <w:gridCol w:w="3587"/>
          </w:tblGrid>
        </w:tblGridChange>
      </w:tblGrid>
      <w:tr>
        <w:trPr>
          <w:cantSplit w:val="0"/>
          <w:tblHeader w:val="0"/>
        </w:trPr>
        <w:tc>
          <w:tcPr>
            <w:tcBorders>
              <w:top w:color="000000" w:space="0" w:sz="0" w:val="nil"/>
              <w:left w:color="000000" w:space="0" w:sz="0" w:val="nil"/>
              <w:bottom w:color="ffffff" w:space="0" w:sz="18" w:val="single"/>
              <w:right w:color="000000" w:space="0" w:sz="0" w:val="nil"/>
            </w:tcBorders>
            <w:shd w:fill="bfbfbf" w:val="clear"/>
          </w:tcPr>
          <w:p w:rsidR="00000000" w:rsidDel="00000000" w:rsidP="00000000" w:rsidRDefault="00000000" w:rsidRPr="00000000" w14:paraId="0000000A">
            <w:pPr>
              <w:pageBreakBefore w:val="0"/>
              <w:rPr>
                <w:rFonts w:ascii="Arial" w:cs="Arial" w:eastAsia="Arial" w:hAnsi="Arial"/>
                <w:b w:val="1"/>
              </w:rPr>
            </w:pPr>
            <w:bookmarkStart w:colFirst="0" w:colLast="0" w:name="_30j0zll" w:id="1"/>
            <w:bookmarkEnd w:id="1"/>
            <w:r w:rsidDel="00000000" w:rsidR="00000000" w:rsidRPr="00000000">
              <w:rPr>
                <w:rFonts w:ascii="Arial" w:cs="Arial" w:eastAsia="Arial" w:hAnsi="Arial"/>
                <w:b w:val="1"/>
                <w:rtl w:val="0"/>
              </w:rPr>
              <w:t xml:space="preserve">Approved by Chair of Governor:</w:t>
            </w:r>
          </w:p>
        </w:tc>
        <w:tc>
          <w:tcPr>
            <w:tcBorders>
              <w:top w:color="000000" w:space="0" w:sz="0" w:val="nil"/>
              <w:left w:color="000000" w:space="0" w:sz="0" w:val="nil"/>
              <w:bottom w:color="ffffff" w:space="0" w:sz="18" w:val="single"/>
              <w:right w:color="000000" w:space="0" w:sz="0" w:val="nil"/>
            </w:tcBorders>
            <w:shd w:fill="bfbfbf" w:val="clear"/>
          </w:tcPr>
          <w:p w:rsidR="00000000" w:rsidDel="00000000" w:rsidP="00000000" w:rsidRDefault="00000000" w:rsidRPr="00000000" w14:paraId="0000000B">
            <w:pPr>
              <w:pageBreakBefore w:val="0"/>
              <w:rPr>
                <w:rFonts w:ascii="Arial" w:cs="Arial" w:eastAsia="Arial" w:hAnsi="Arial"/>
              </w:rPr>
            </w:pPr>
            <w:r w:rsidDel="00000000" w:rsidR="00000000" w:rsidRPr="00000000">
              <w:rPr>
                <w:rtl w:val="0"/>
              </w:rPr>
            </w:r>
          </w:p>
        </w:tc>
        <w:tc>
          <w:tcPr>
            <w:tcBorders>
              <w:top w:color="000000" w:space="0" w:sz="0" w:val="nil"/>
              <w:left w:color="000000" w:space="0" w:sz="0" w:val="nil"/>
              <w:bottom w:color="ffffff" w:space="0" w:sz="18" w:val="single"/>
              <w:right w:color="000000" w:space="0" w:sz="0" w:val="nil"/>
            </w:tcBorders>
            <w:shd w:fill="bfbfbf" w:val="clear"/>
          </w:tcPr>
          <w:p w:rsidR="00000000" w:rsidDel="00000000" w:rsidP="00000000" w:rsidRDefault="00000000" w:rsidRPr="00000000" w14:paraId="0000000C">
            <w:pPr>
              <w:pageBreakBefore w:val="0"/>
              <w:rPr>
                <w:rFonts w:ascii="Arial" w:cs="Arial" w:eastAsia="Arial" w:hAnsi="Arial"/>
              </w:rPr>
            </w:pP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w:t>
            </w:r>
          </w:p>
        </w:tc>
      </w:tr>
      <w:tr>
        <w:trPr>
          <w:cantSplit w:val="0"/>
          <w:tblHeader w:val="0"/>
        </w:trPr>
        <w:tc>
          <w:tcPr>
            <w:tcBorders>
              <w:top w:color="ffffff" w:space="0" w:sz="18" w:val="single"/>
              <w:left w:color="000000" w:space="0" w:sz="0" w:val="nil"/>
              <w:bottom w:color="ffffff" w:space="0" w:sz="18" w:val="single"/>
              <w:right w:color="000000" w:space="0" w:sz="0" w:val="nil"/>
            </w:tcBorders>
            <w:shd w:fill="bfbfbf" w:val="clear"/>
          </w:tcPr>
          <w:p w:rsidR="00000000" w:rsidDel="00000000" w:rsidP="00000000" w:rsidRDefault="00000000" w:rsidRPr="00000000" w14:paraId="0000000D">
            <w:pPr>
              <w:pageBreakBefore w:val="0"/>
              <w:rPr>
                <w:rFonts w:ascii="Arial" w:cs="Arial" w:eastAsia="Arial" w:hAnsi="Arial"/>
                <w:b w:val="1"/>
              </w:rPr>
            </w:pPr>
            <w:r w:rsidDel="00000000" w:rsidR="00000000" w:rsidRPr="00000000">
              <w:rPr>
                <w:rFonts w:ascii="Arial" w:cs="Arial" w:eastAsia="Arial" w:hAnsi="Arial"/>
                <w:b w:val="1"/>
                <w:rtl w:val="0"/>
              </w:rPr>
              <w:t xml:space="preserve">Last reviewed on:</w:t>
            </w:r>
          </w:p>
        </w:tc>
        <w:tc>
          <w:tcPr>
            <w:gridSpan w:val="2"/>
            <w:tcBorders>
              <w:top w:color="ffffff" w:space="0" w:sz="18" w:val="single"/>
              <w:left w:color="000000" w:space="0" w:sz="0" w:val="nil"/>
              <w:bottom w:color="ffffff" w:space="0" w:sz="18" w:val="single"/>
              <w:right w:color="000000" w:space="0" w:sz="0" w:val="nil"/>
            </w:tcBorders>
            <w:shd w:fill="bfbfbf" w:val="clear"/>
          </w:tcPr>
          <w:p w:rsidR="00000000" w:rsidDel="00000000" w:rsidP="00000000" w:rsidRDefault="00000000" w:rsidRPr="00000000" w14:paraId="0000000E">
            <w:pPr>
              <w:pageBreakBefore w:val="0"/>
              <w:rPr>
                <w:rFonts w:ascii="Arial" w:cs="Arial" w:eastAsia="Arial" w:hAnsi="Arial"/>
                <w:highlight w:val="yellow"/>
              </w:rPr>
            </w:pPr>
            <w:r w:rsidDel="00000000" w:rsidR="00000000" w:rsidRPr="00000000">
              <w:rPr>
                <w:rFonts w:ascii="Arial" w:cs="Arial" w:eastAsia="Arial" w:hAnsi="Arial"/>
                <w:highlight w:val="yellow"/>
                <w:rtl w:val="0"/>
              </w:rPr>
              <w:t xml:space="preserve">July 2024</w:t>
            </w:r>
          </w:p>
        </w:tc>
      </w:tr>
      <w:tr>
        <w:trPr>
          <w:cantSplit w:val="0"/>
          <w:tblHeader w:val="0"/>
        </w:trPr>
        <w:tc>
          <w:tcPr>
            <w:tcBorders>
              <w:top w:color="ffffff" w:space="0" w:sz="18" w:val="single"/>
              <w:left w:color="000000" w:space="0" w:sz="0" w:val="nil"/>
              <w:bottom w:color="000000" w:space="0" w:sz="0" w:val="nil"/>
              <w:right w:color="000000" w:space="0" w:sz="0" w:val="nil"/>
            </w:tcBorders>
            <w:shd w:fill="bfbfbf" w:val="clear"/>
          </w:tcPr>
          <w:p w:rsidR="00000000" w:rsidDel="00000000" w:rsidP="00000000" w:rsidRDefault="00000000" w:rsidRPr="00000000" w14:paraId="00000010">
            <w:pPr>
              <w:pageBreakBefore w:val="0"/>
              <w:rPr>
                <w:rFonts w:ascii="Arial" w:cs="Arial" w:eastAsia="Arial" w:hAnsi="Arial"/>
                <w:b w:val="1"/>
              </w:rPr>
            </w:pPr>
            <w:r w:rsidDel="00000000" w:rsidR="00000000" w:rsidRPr="00000000">
              <w:rPr>
                <w:rFonts w:ascii="Arial" w:cs="Arial" w:eastAsia="Arial" w:hAnsi="Arial"/>
                <w:b w:val="1"/>
                <w:rtl w:val="0"/>
              </w:rPr>
              <w:t xml:space="preserve">Next review due by:</w:t>
            </w:r>
          </w:p>
        </w:tc>
        <w:tc>
          <w:tcPr>
            <w:gridSpan w:val="2"/>
            <w:tcBorders>
              <w:top w:color="ffffff" w:space="0" w:sz="18" w:val="single"/>
              <w:left w:color="000000" w:space="0" w:sz="0" w:val="nil"/>
              <w:bottom w:color="000000" w:space="0" w:sz="0" w:val="nil"/>
              <w:right w:color="000000" w:space="0" w:sz="0" w:val="nil"/>
            </w:tcBorders>
            <w:shd w:fill="bfbfbf" w:val="clear"/>
          </w:tcPr>
          <w:p w:rsidR="00000000" w:rsidDel="00000000" w:rsidP="00000000" w:rsidRDefault="00000000" w:rsidRPr="00000000" w14:paraId="00000011">
            <w:pPr>
              <w:pageBreakBefore w:val="0"/>
              <w:rPr>
                <w:rFonts w:ascii="Arial" w:cs="Arial" w:eastAsia="Arial" w:hAnsi="Arial"/>
                <w:highlight w:val="yellow"/>
              </w:rPr>
            </w:pPr>
            <w:r w:rsidDel="00000000" w:rsidR="00000000" w:rsidRPr="00000000">
              <w:rPr>
                <w:rFonts w:ascii="Arial" w:cs="Arial" w:eastAsia="Arial" w:hAnsi="Arial"/>
                <w:highlight w:val="yellow"/>
                <w:rtl w:val="0"/>
              </w:rPr>
              <w:t xml:space="preserve">July 2025</w:t>
            </w:r>
          </w:p>
        </w:tc>
      </w:tr>
    </w:tbl>
    <w:p w:rsidR="00000000" w:rsidDel="00000000" w:rsidP="00000000" w:rsidRDefault="00000000" w:rsidRPr="00000000" w14:paraId="00000013">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sz w:val="32"/>
          <w:szCs w:val="32"/>
          <w:u w:val="none"/>
          <w:shd w:fill="auto" w:val="clear"/>
          <w:vertAlign w:val="baseline"/>
        </w:rPr>
      </w:pPr>
      <w:r w:rsidDel="00000000" w:rsidR="00000000" w:rsidRPr="00000000">
        <w:rPr>
          <w:rFonts w:ascii="Arial" w:cs="Arial" w:eastAsia="Arial" w:hAnsi="Arial"/>
          <w:b w:val="1"/>
          <w:i w:val="0"/>
          <w:smallCaps w:val="0"/>
          <w:strike w:val="0"/>
          <w:sz w:val="32"/>
          <w:szCs w:val="32"/>
          <w:u w:val="none"/>
          <w:shd w:fill="auto" w:val="clear"/>
          <w:vertAlign w:val="baseline"/>
          <w:rtl w:val="0"/>
        </w:rPr>
        <w:t xml:space="preserve">A</w:t>
      </w:r>
      <w:r w:rsidDel="00000000" w:rsidR="00000000" w:rsidRPr="00000000">
        <w:rPr>
          <w:rFonts w:ascii="Arial" w:cs="Arial" w:eastAsia="Arial" w:hAnsi="Arial"/>
          <w:b w:val="1"/>
          <w:i w:val="0"/>
          <w:smallCaps w:val="0"/>
          <w:strike w:val="0"/>
          <w:sz w:val="32"/>
          <w:szCs w:val="32"/>
          <w:u w:val="none"/>
          <w:shd w:fill="auto" w:val="clear"/>
          <w:vertAlign w:val="baseline"/>
          <w:rtl w:val="0"/>
        </w:rPr>
        <w:t xml:space="preserve">ll </w:t>
      </w:r>
      <w:r w:rsidDel="00000000" w:rsidR="00000000" w:rsidRPr="00000000">
        <w:rPr>
          <w:rFonts w:ascii="Arial" w:cs="Arial" w:eastAsia="Arial" w:hAnsi="Arial"/>
          <w:b w:val="1"/>
          <w:i w:val="0"/>
          <w:smallCaps w:val="0"/>
          <w:strike w:val="0"/>
          <w:sz w:val="32"/>
          <w:szCs w:val="32"/>
          <w:u w:val="none"/>
          <w:shd w:fill="auto" w:val="clear"/>
          <w:vertAlign w:val="baseline"/>
          <w:rtl w:val="0"/>
        </w:rPr>
        <w:t xml:space="preserve">S</w:t>
      </w:r>
      <w:r w:rsidDel="00000000" w:rsidR="00000000" w:rsidRPr="00000000">
        <w:rPr>
          <w:rFonts w:ascii="Arial" w:cs="Arial" w:eastAsia="Arial" w:hAnsi="Arial"/>
          <w:b w:val="1"/>
          <w:i w:val="0"/>
          <w:smallCaps w:val="0"/>
          <w:strike w:val="0"/>
          <w:sz w:val="32"/>
          <w:szCs w:val="32"/>
          <w:u w:val="none"/>
          <w:shd w:fill="auto" w:val="clear"/>
          <w:vertAlign w:val="baseline"/>
          <w:rtl w:val="0"/>
        </w:rPr>
        <w:t xml:space="preserve">aints </w:t>
      </w:r>
      <w:r w:rsidDel="00000000" w:rsidR="00000000" w:rsidRPr="00000000">
        <w:rPr>
          <w:rFonts w:ascii="Arial" w:cs="Arial" w:eastAsia="Arial" w:hAnsi="Arial"/>
          <w:b w:val="1"/>
          <w:i w:val="0"/>
          <w:smallCaps w:val="0"/>
          <w:strike w:val="0"/>
          <w:sz w:val="32"/>
          <w:szCs w:val="32"/>
          <w:u w:val="none"/>
          <w:shd w:fill="auto" w:val="clear"/>
          <w:vertAlign w:val="baseline"/>
          <w:rtl w:val="0"/>
        </w:rPr>
        <w:t xml:space="preserve">C</w:t>
      </w:r>
      <w:r w:rsidDel="00000000" w:rsidR="00000000" w:rsidRPr="00000000">
        <w:rPr>
          <w:rFonts w:ascii="Arial" w:cs="Arial" w:eastAsia="Arial" w:hAnsi="Arial"/>
          <w:b w:val="1"/>
          <w:i w:val="0"/>
          <w:smallCaps w:val="0"/>
          <w:strike w:val="0"/>
          <w:sz w:val="32"/>
          <w:szCs w:val="32"/>
          <w:u w:val="none"/>
          <w:shd w:fill="auto" w:val="clear"/>
          <w:vertAlign w:val="baseline"/>
          <w:rtl w:val="0"/>
        </w:rPr>
        <w:t xml:space="preserve">atholic </w:t>
      </w:r>
      <w:r w:rsidDel="00000000" w:rsidR="00000000" w:rsidRPr="00000000">
        <w:rPr>
          <w:rFonts w:ascii="Arial" w:cs="Arial" w:eastAsia="Arial" w:hAnsi="Arial"/>
          <w:b w:val="1"/>
          <w:i w:val="0"/>
          <w:smallCaps w:val="0"/>
          <w:strike w:val="0"/>
          <w:sz w:val="32"/>
          <w:szCs w:val="32"/>
          <w:u w:val="none"/>
          <w:shd w:fill="auto" w:val="clear"/>
          <w:vertAlign w:val="baseline"/>
          <w:rtl w:val="0"/>
        </w:rPr>
        <w:t xml:space="preserve">S</w:t>
      </w:r>
      <w:r w:rsidDel="00000000" w:rsidR="00000000" w:rsidRPr="00000000">
        <w:rPr>
          <w:rFonts w:ascii="Arial" w:cs="Arial" w:eastAsia="Arial" w:hAnsi="Arial"/>
          <w:b w:val="1"/>
          <w:i w:val="0"/>
          <w:smallCaps w:val="0"/>
          <w:strike w:val="0"/>
          <w:sz w:val="32"/>
          <w:szCs w:val="32"/>
          <w:u w:val="none"/>
          <w:shd w:fill="auto" w:val="clear"/>
          <w:vertAlign w:val="baseline"/>
          <w:rtl w:val="0"/>
        </w:rPr>
        <w:t xml:space="preserve">chool</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sz w:val="32"/>
          <w:szCs w:val="32"/>
          <w:u w:val="none"/>
          <w:shd w:fill="auto" w:val="clear"/>
          <w:vertAlign w:val="baseline"/>
        </w:rPr>
      </w:pPr>
      <w:r w:rsidDel="00000000" w:rsidR="00000000" w:rsidRPr="00000000">
        <w:rPr>
          <w:rFonts w:ascii="Arial" w:cs="Arial" w:eastAsia="Arial" w:hAnsi="Arial"/>
          <w:b w:val="1"/>
          <w:sz w:val="32"/>
          <w:szCs w:val="32"/>
          <w:rtl w:val="0"/>
        </w:rPr>
        <w:t xml:space="preserve">Well</w:t>
      </w:r>
      <w:r w:rsidDel="00000000" w:rsidR="00000000" w:rsidRPr="00000000">
        <w:rPr>
          <w:rFonts w:ascii="Arial" w:cs="Arial" w:eastAsia="Arial" w:hAnsi="Arial"/>
          <w:b w:val="1"/>
          <w:i w:val="0"/>
          <w:smallCaps w:val="0"/>
          <w:strike w:val="0"/>
          <w:sz w:val="32"/>
          <w:szCs w:val="32"/>
          <w:u w:val="none"/>
          <w:shd w:fill="auto" w:val="clear"/>
          <w:vertAlign w:val="baseline"/>
          <w:rtl w:val="0"/>
        </w:rPr>
        <w:t xml:space="preserve"> Being </w:t>
      </w:r>
      <w:r w:rsidDel="00000000" w:rsidR="00000000" w:rsidRPr="00000000">
        <w:rPr>
          <w:rFonts w:ascii="Arial" w:cs="Arial" w:eastAsia="Arial" w:hAnsi="Arial"/>
          <w:b w:val="1"/>
          <w:i w:val="0"/>
          <w:smallCaps w:val="0"/>
          <w:strike w:val="0"/>
          <w:sz w:val="32"/>
          <w:szCs w:val="32"/>
          <w:u w:val="none"/>
          <w:shd w:fill="auto" w:val="clear"/>
          <w:vertAlign w:val="baseline"/>
          <w:rtl w:val="0"/>
        </w:rPr>
        <w:t xml:space="preserve">P</w:t>
      </w:r>
      <w:r w:rsidDel="00000000" w:rsidR="00000000" w:rsidRPr="00000000">
        <w:rPr>
          <w:rFonts w:ascii="Arial" w:cs="Arial" w:eastAsia="Arial" w:hAnsi="Arial"/>
          <w:b w:val="1"/>
          <w:i w:val="0"/>
          <w:smallCaps w:val="0"/>
          <w:strike w:val="0"/>
          <w:sz w:val="32"/>
          <w:szCs w:val="32"/>
          <w:u w:val="none"/>
          <w:shd w:fill="auto" w:val="clear"/>
          <w:vertAlign w:val="baseline"/>
          <w:rtl w:val="0"/>
        </w:rPr>
        <w:t xml:space="preserve">olicy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B">
      <w:pPr>
        <w:spacing w:after="120" w:line="373.52781818181825" w:lineRule="auto"/>
        <w:rPr>
          <w:rFonts w:ascii="Arial" w:cs="Arial" w:eastAsia="Arial" w:hAnsi="Arial"/>
          <w:b w:val="1"/>
          <w:color w:val="0d1c2f"/>
          <w:sz w:val="28"/>
          <w:szCs w:val="28"/>
        </w:rPr>
      </w:pPr>
      <w:r w:rsidDel="00000000" w:rsidR="00000000" w:rsidRPr="00000000">
        <w:rPr>
          <w:rFonts w:ascii="Arial" w:cs="Arial" w:eastAsia="Arial" w:hAnsi="Arial"/>
          <w:b w:val="1"/>
          <w:color w:val="0d1c2f"/>
          <w:sz w:val="28"/>
          <w:szCs w:val="28"/>
          <w:rtl w:val="0"/>
        </w:rPr>
        <w:t xml:space="preserve">Contents</w:t>
      </w:r>
    </w:p>
    <w:p w:rsidR="00000000" w:rsidDel="00000000" w:rsidP="00000000" w:rsidRDefault="00000000" w:rsidRPr="00000000" w14:paraId="0000001C">
      <w:pPr>
        <w:spacing w:after="100" w:line="360" w:lineRule="auto"/>
        <w:rPr>
          <w:rFonts w:ascii="Arial" w:cs="Arial" w:eastAsia="Arial" w:hAnsi="Arial"/>
          <w:b w:val="1"/>
          <w:color w:val="0072cc"/>
        </w:rPr>
      </w:pPr>
      <w:r w:rsidDel="00000000" w:rsidR="00000000" w:rsidRPr="00000000">
        <w:rPr>
          <w:rFonts w:ascii="Arial" w:cs="Arial" w:eastAsia="Arial" w:hAnsi="Arial"/>
          <w:b w:val="1"/>
          <w:color w:val="0072cc"/>
          <w:rtl w:val="0"/>
        </w:rPr>
        <w:t xml:space="preserve">1. Aims</w:t>
      </w:r>
    </w:p>
    <w:p w:rsidR="00000000" w:rsidDel="00000000" w:rsidP="00000000" w:rsidRDefault="00000000" w:rsidRPr="00000000" w14:paraId="0000001D">
      <w:pPr>
        <w:spacing w:after="100" w:line="360" w:lineRule="auto"/>
        <w:rPr>
          <w:rFonts w:ascii="Arial" w:cs="Arial" w:eastAsia="Arial" w:hAnsi="Arial"/>
          <w:b w:val="1"/>
          <w:color w:val="0072cc"/>
        </w:rPr>
      </w:pPr>
      <w:r w:rsidDel="00000000" w:rsidR="00000000" w:rsidRPr="00000000">
        <w:rPr>
          <w:rFonts w:ascii="Arial" w:cs="Arial" w:eastAsia="Arial" w:hAnsi="Arial"/>
          <w:b w:val="1"/>
          <w:color w:val="0072cc"/>
          <w:rtl w:val="0"/>
        </w:rPr>
        <w:t xml:space="preserve">2. Promoting wellbeing at all times</w:t>
      </w:r>
    </w:p>
    <w:p w:rsidR="00000000" w:rsidDel="00000000" w:rsidP="00000000" w:rsidRDefault="00000000" w:rsidRPr="00000000" w14:paraId="0000001E">
      <w:pPr>
        <w:spacing w:after="100" w:line="360" w:lineRule="auto"/>
        <w:rPr>
          <w:rFonts w:ascii="Arial" w:cs="Arial" w:eastAsia="Arial" w:hAnsi="Arial"/>
          <w:b w:val="1"/>
          <w:color w:val="0072cc"/>
        </w:rPr>
      </w:pPr>
      <w:r w:rsidDel="00000000" w:rsidR="00000000" w:rsidRPr="00000000">
        <w:rPr>
          <w:rFonts w:ascii="Arial" w:cs="Arial" w:eastAsia="Arial" w:hAnsi="Arial"/>
          <w:b w:val="1"/>
          <w:color w:val="0072cc"/>
          <w:rtl w:val="0"/>
        </w:rPr>
        <w:t xml:space="preserve">3. Managing specific wellbeing issues</w:t>
      </w:r>
    </w:p>
    <w:p w:rsidR="00000000" w:rsidDel="00000000" w:rsidP="00000000" w:rsidRDefault="00000000" w:rsidRPr="00000000" w14:paraId="0000001F">
      <w:pPr>
        <w:spacing w:after="100" w:line="360" w:lineRule="auto"/>
        <w:rPr>
          <w:rFonts w:ascii="Arial" w:cs="Arial" w:eastAsia="Arial" w:hAnsi="Arial"/>
          <w:b w:val="1"/>
          <w:color w:val="0072cc"/>
        </w:rPr>
      </w:pPr>
      <w:r w:rsidDel="00000000" w:rsidR="00000000" w:rsidRPr="00000000">
        <w:rPr>
          <w:rFonts w:ascii="Arial" w:cs="Arial" w:eastAsia="Arial" w:hAnsi="Arial"/>
          <w:b w:val="1"/>
          <w:color w:val="0072cc"/>
          <w:rtl w:val="0"/>
        </w:rPr>
        <w:t xml:space="preserve">4. Monitoring arrangements</w:t>
      </w:r>
    </w:p>
    <w:p w:rsidR="00000000" w:rsidDel="00000000" w:rsidP="00000000" w:rsidRDefault="00000000" w:rsidRPr="00000000" w14:paraId="00000020">
      <w:pPr>
        <w:spacing w:after="100" w:line="360" w:lineRule="auto"/>
        <w:rPr>
          <w:rFonts w:ascii="Arial" w:cs="Arial" w:eastAsia="Arial" w:hAnsi="Arial"/>
          <w:b w:val="1"/>
          <w:color w:val="0072cc"/>
        </w:rPr>
      </w:pPr>
      <w:r w:rsidDel="00000000" w:rsidR="00000000" w:rsidRPr="00000000">
        <w:rPr>
          <w:rFonts w:ascii="Arial" w:cs="Arial" w:eastAsia="Arial" w:hAnsi="Arial"/>
          <w:b w:val="1"/>
          <w:color w:val="0072cc"/>
          <w:rtl w:val="0"/>
        </w:rPr>
        <w:t xml:space="preserve">5. Links with other policies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color w:val="1155cc"/>
        </w:rPr>
      </w:pPr>
      <w:r w:rsidDel="00000000" w:rsidR="00000000" w:rsidRPr="00000000">
        <w:rPr>
          <w:rtl w:val="0"/>
        </w:rPr>
      </w:r>
    </w:p>
    <w:p w:rsidR="00000000" w:rsidDel="00000000" w:rsidP="00000000" w:rsidRDefault="00000000" w:rsidRPr="00000000" w14:paraId="00000022">
      <w:pPr>
        <w:pageBreakBefore w:val="0"/>
        <w:spacing w:line="360" w:lineRule="auto"/>
        <w:rPr>
          <w:rFonts w:ascii="Arial" w:cs="Arial" w:eastAsia="Arial" w:hAnsi="Arial"/>
          <w:b w:val="1"/>
          <w:color w:val="1155cc"/>
        </w:rPr>
      </w:pPr>
      <w:r w:rsidDel="00000000" w:rsidR="00000000" w:rsidRPr="00000000">
        <w:rPr>
          <w:rtl w:val="0"/>
        </w:rPr>
      </w:r>
    </w:p>
    <w:p w:rsidR="00000000" w:rsidDel="00000000" w:rsidP="00000000" w:rsidRDefault="00000000" w:rsidRPr="00000000" w14:paraId="00000023">
      <w:pPr>
        <w:pageBreakBefore w:val="0"/>
        <w:spacing w:line="360" w:lineRule="auto"/>
        <w:rPr>
          <w:rFonts w:ascii="Arial" w:cs="Arial" w:eastAsia="Arial" w:hAnsi="Arial"/>
          <w:b w:val="1"/>
          <w:color w:val="1155cc"/>
        </w:rPr>
      </w:pPr>
      <w:r w:rsidDel="00000000" w:rsidR="00000000" w:rsidRPr="00000000">
        <w:rPr>
          <w:rtl w:val="0"/>
        </w:rPr>
      </w:r>
    </w:p>
    <w:p w:rsidR="00000000" w:rsidDel="00000000" w:rsidP="00000000" w:rsidRDefault="00000000" w:rsidRPr="00000000" w14:paraId="00000024">
      <w:pPr>
        <w:pageBreakBefore w:val="0"/>
        <w:spacing w:line="360" w:lineRule="auto"/>
        <w:rPr>
          <w:rFonts w:ascii="Arial" w:cs="Arial" w:eastAsia="Arial" w:hAnsi="Arial"/>
          <w:b w:val="1"/>
          <w:color w:val="1155cc"/>
        </w:rPr>
      </w:pPr>
      <w:r w:rsidDel="00000000" w:rsidR="00000000" w:rsidRPr="00000000">
        <w:rPr>
          <w:rtl w:val="0"/>
        </w:rPr>
      </w:r>
    </w:p>
    <w:p w:rsidR="00000000" w:rsidDel="00000000" w:rsidP="00000000" w:rsidRDefault="00000000" w:rsidRPr="00000000" w14:paraId="00000025">
      <w:pPr>
        <w:pageBreakBefore w:val="0"/>
        <w:spacing w:line="360" w:lineRule="auto"/>
        <w:rPr>
          <w:rFonts w:ascii="Arial" w:cs="Arial" w:eastAsia="Arial" w:hAnsi="Arial"/>
          <w:b w:val="1"/>
          <w:color w:val="1155cc"/>
        </w:rPr>
      </w:pPr>
      <w:r w:rsidDel="00000000" w:rsidR="00000000" w:rsidRPr="00000000">
        <w:rPr>
          <w:rtl w:val="0"/>
        </w:rPr>
      </w:r>
    </w:p>
    <w:p w:rsidR="00000000" w:rsidDel="00000000" w:rsidP="00000000" w:rsidRDefault="00000000" w:rsidRPr="00000000" w14:paraId="00000026">
      <w:pPr>
        <w:pageBreakBefore w:val="0"/>
        <w:spacing w:line="360" w:lineRule="auto"/>
        <w:rPr>
          <w:rFonts w:ascii="Arial" w:cs="Arial" w:eastAsia="Arial" w:hAnsi="Arial"/>
          <w:b w:val="1"/>
          <w:color w:val="1155cc"/>
        </w:rPr>
      </w:pPr>
      <w:r w:rsidDel="00000000" w:rsidR="00000000" w:rsidRPr="00000000">
        <w:rPr>
          <w:rtl w:val="0"/>
        </w:rPr>
      </w:r>
    </w:p>
    <w:p w:rsidR="00000000" w:rsidDel="00000000" w:rsidP="00000000" w:rsidRDefault="00000000" w:rsidRPr="00000000" w14:paraId="00000027">
      <w:pPr>
        <w:pageBreakBefore w:val="0"/>
        <w:spacing w:line="360" w:lineRule="auto"/>
        <w:rPr>
          <w:rFonts w:ascii="Arial" w:cs="Arial" w:eastAsia="Arial" w:hAnsi="Arial"/>
          <w:b w:val="1"/>
          <w:color w:val="1155cc"/>
        </w:rPr>
      </w:pPr>
      <w:r w:rsidDel="00000000" w:rsidR="00000000" w:rsidRPr="00000000">
        <w:rPr>
          <w:rtl w:val="0"/>
        </w:rPr>
      </w:r>
    </w:p>
    <w:p w:rsidR="00000000" w:rsidDel="00000000" w:rsidP="00000000" w:rsidRDefault="00000000" w:rsidRPr="00000000" w14:paraId="00000028">
      <w:pPr>
        <w:pageBreakBefore w:val="0"/>
        <w:spacing w:line="360" w:lineRule="auto"/>
        <w:rPr>
          <w:rFonts w:ascii="Arial" w:cs="Arial" w:eastAsia="Arial" w:hAnsi="Arial"/>
          <w:b w:val="1"/>
          <w:color w:val="1155cc"/>
        </w:rPr>
      </w:pPr>
      <w:r w:rsidDel="00000000" w:rsidR="00000000" w:rsidRPr="00000000">
        <w:rPr>
          <w:rtl w:val="0"/>
        </w:rPr>
      </w:r>
    </w:p>
    <w:p w:rsidR="00000000" w:rsidDel="00000000" w:rsidP="00000000" w:rsidRDefault="00000000" w:rsidRPr="00000000" w14:paraId="00000029">
      <w:pPr>
        <w:pageBreakBefore w:val="0"/>
        <w:spacing w:line="360" w:lineRule="auto"/>
        <w:rPr>
          <w:rFonts w:ascii="Arial" w:cs="Arial" w:eastAsia="Arial" w:hAnsi="Arial"/>
          <w:b w:val="1"/>
          <w:color w:val="1155cc"/>
        </w:rPr>
      </w:pPr>
      <w:r w:rsidDel="00000000" w:rsidR="00000000" w:rsidRPr="00000000">
        <w:rPr>
          <w:rtl w:val="0"/>
        </w:rPr>
      </w:r>
    </w:p>
    <w:p w:rsidR="00000000" w:rsidDel="00000000" w:rsidP="00000000" w:rsidRDefault="00000000" w:rsidRPr="00000000" w14:paraId="0000002A">
      <w:pPr>
        <w:pageBreakBefore w:val="0"/>
        <w:spacing w:line="360" w:lineRule="auto"/>
        <w:rPr>
          <w:rFonts w:ascii="Arial" w:cs="Arial" w:eastAsia="Arial" w:hAnsi="Arial"/>
          <w:b w:val="1"/>
          <w:color w:val="1155cc"/>
        </w:rPr>
      </w:pPr>
      <w:r w:rsidDel="00000000" w:rsidR="00000000" w:rsidRPr="00000000">
        <w:rPr>
          <w:rtl w:val="0"/>
        </w:rPr>
      </w:r>
    </w:p>
    <w:p w:rsidR="00000000" w:rsidDel="00000000" w:rsidP="00000000" w:rsidRDefault="00000000" w:rsidRPr="00000000" w14:paraId="0000002B">
      <w:pPr>
        <w:pageBreakBefore w:val="0"/>
        <w:spacing w:line="360" w:lineRule="auto"/>
        <w:rPr>
          <w:rFonts w:ascii="Arial" w:cs="Arial" w:eastAsia="Arial" w:hAnsi="Arial"/>
          <w:b w:val="1"/>
          <w:color w:val="1155cc"/>
        </w:rPr>
      </w:pPr>
      <w:r w:rsidDel="00000000" w:rsidR="00000000" w:rsidRPr="00000000">
        <w:rPr>
          <w:rtl w:val="0"/>
        </w:rPr>
      </w:r>
    </w:p>
    <w:p w:rsidR="00000000" w:rsidDel="00000000" w:rsidP="00000000" w:rsidRDefault="00000000" w:rsidRPr="00000000" w14:paraId="0000002C">
      <w:pPr>
        <w:pageBreakBefore w:val="0"/>
        <w:spacing w:line="360" w:lineRule="auto"/>
        <w:rPr>
          <w:rFonts w:ascii="Arial" w:cs="Arial" w:eastAsia="Arial" w:hAnsi="Arial"/>
          <w:b w:val="1"/>
          <w:color w:val="1155cc"/>
        </w:rPr>
      </w:pPr>
      <w:r w:rsidDel="00000000" w:rsidR="00000000" w:rsidRPr="00000000">
        <w:rPr>
          <w:rtl w:val="0"/>
        </w:rPr>
      </w:r>
    </w:p>
    <w:p w:rsidR="00000000" w:rsidDel="00000000" w:rsidP="00000000" w:rsidRDefault="00000000" w:rsidRPr="00000000" w14:paraId="0000002D">
      <w:pPr>
        <w:pageBreakBefore w:val="0"/>
        <w:spacing w:line="360" w:lineRule="auto"/>
        <w:rPr>
          <w:rFonts w:ascii="Arial" w:cs="Arial" w:eastAsia="Arial" w:hAnsi="Arial"/>
          <w:b w:val="1"/>
          <w:color w:val="1155cc"/>
        </w:rPr>
      </w:pPr>
      <w:r w:rsidDel="00000000" w:rsidR="00000000" w:rsidRPr="00000000">
        <w:rPr>
          <w:rtl w:val="0"/>
        </w:rPr>
      </w:r>
    </w:p>
    <w:p w:rsidR="00000000" w:rsidDel="00000000" w:rsidP="00000000" w:rsidRDefault="00000000" w:rsidRPr="00000000" w14:paraId="0000002E">
      <w:pPr>
        <w:pageBreakBefore w:val="0"/>
        <w:spacing w:line="360" w:lineRule="auto"/>
        <w:rPr>
          <w:rFonts w:ascii="Arial" w:cs="Arial" w:eastAsia="Arial" w:hAnsi="Arial"/>
          <w:b w:val="1"/>
          <w:color w:val="1155cc"/>
        </w:rPr>
      </w:pPr>
      <w:r w:rsidDel="00000000" w:rsidR="00000000" w:rsidRPr="00000000">
        <w:rPr>
          <w:rtl w:val="0"/>
        </w:rPr>
      </w:r>
    </w:p>
    <w:p w:rsidR="00000000" w:rsidDel="00000000" w:rsidP="00000000" w:rsidRDefault="00000000" w:rsidRPr="00000000" w14:paraId="0000002F">
      <w:pPr>
        <w:pageBreakBefore w:val="0"/>
        <w:spacing w:line="360" w:lineRule="auto"/>
        <w:rPr>
          <w:rFonts w:ascii="Arial" w:cs="Arial" w:eastAsia="Arial" w:hAnsi="Arial"/>
          <w:b w:val="1"/>
          <w:color w:val="1155cc"/>
        </w:rPr>
      </w:pPr>
      <w:r w:rsidDel="00000000" w:rsidR="00000000" w:rsidRPr="00000000">
        <w:rPr>
          <w:rtl w:val="0"/>
        </w:rPr>
      </w:r>
    </w:p>
    <w:p w:rsidR="00000000" w:rsidDel="00000000" w:rsidP="00000000" w:rsidRDefault="00000000" w:rsidRPr="00000000" w14:paraId="00000030">
      <w:pPr>
        <w:pageBreakBefore w:val="0"/>
        <w:spacing w:line="360" w:lineRule="auto"/>
        <w:rPr>
          <w:rFonts w:ascii="Arial" w:cs="Arial" w:eastAsia="Arial" w:hAnsi="Arial"/>
          <w:b w:val="1"/>
          <w:color w:val="1155cc"/>
        </w:rPr>
      </w:pPr>
      <w:r w:rsidDel="00000000" w:rsidR="00000000" w:rsidRPr="00000000">
        <w:rPr>
          <w:rtl w:val="0"/>
        </w:rPr>
      </w:r>
    </w:p>
    <w:p w:rsidR="00000000" w:rsidDel="00000000" w:rsidP="00000000" w:rsidRDefault="00000000" w:rsidRPr="00000000" w14:paraId="00000031">
      <w:pPr>
        <w:pageBreakBefore w:val="0"/>
        <w:spacing w:line="360" w:lineRule="auto"/>
        <w:rPr>
          <w:rFonts w:ascii="Arial" w:cs="Arial" w:eastAsia="Arial" w:hAnsi="Arial"/>
          <w:b w:val="1"/>
          <w:color w:val="1155cc"/>
        </w:rPr>
      </w:pPr>
      <w:r w:rsidDel="00000000" w:rsidR="00000000" w:rsidRPr="00000000">
        <w:rPr>
          <w:rtl w:val="0"/>
        </w:rPr>
      </w:r>
    </w:p>
    <w:p w:rsidR="00000000" w:rsidDel="00000000" w:rsidP="00000000" w:rsidRDefault="00000000" w:rsidRPr="00000000" w14:paraId="00000032">
      <w:pPr>
        <w:pageBreakBefore w:val="0"/>
        <w:spacing w:line="360" w:lineRule="auto"/>
        <w:rPr>
          <w:rFonts w:ascii="Arial" w:cs="Arial" w:eastAsia="Arial" w:hAnsi="Arial"/>
          <w:b w:val="1"/>
          <w:color w:val="1155cc"/>
        </w:rPr>
      </w:pPr>
      <w:r w:rsidDel="00000000" w:rsidR="00000000" w:rsidRPr="00000000">
        <w:rPr>
          <w:rtl w:val="0"/>
        </w:rPr>
      </w:r>
    </w:p>
    <w:p w:rsidR="00000000" w:rsidDel="00000000" w:rsidP="00000000" w:rsidRDefault="00000000" w:rsidRPr="00000000" w14:paraId="00000033">
      <w:pPr>
        <w:pageBreakBefore w:val="0"/>
        <w:spacing w:line="360" w:lineRule="auto"/>
        <w:rPr>
          <w:rFonts w:ascii="Arial" w:cs="Arial" w:eastAsia="Arial" w:hAnsi="Arial"/>
          <w:b w:val="1"/>
          <w:color w:val="1155cc"/>
        </w:rPr>
      </w:pPr>
      <w:r w:rsidDel="00000000" w:rsidR="00000000" w:rsidRPr="00000000">
        <w:rPr>
          <w:rtl w:val="0"/>
        </w:rPr>
      </w:r>
    </w:p>
    <w:p w:rsidR="00000000" w:rsidDel="00000000" w:rsidP="00000000" w:rsidRDefault="00000000" w:rsidRPr="00000000" w14:paraId="00000034">
      <w:pPr>
        <w:pageBreakBefore w:val="0"/>
        <w:spacing w:line="360" w:lineRule="auto"/>
        <w:rPr>
          <w:rFonts w:ascii="Arial" w:cs="Arial" w:eastAsia="Arial" w:hAnsi="Arial"/>
          <w:b w:val="1"/>
          <w:color w:val="1155cc"/>
        </w:rPr>
      </w:pPr>
      <w:r w:rsidDel="00000000" w:rsidR="00000000" w:rsidRPr="00000000">
        <w:rPr>
          <w:rtl w:val="0"/>
        </w:rPr>
      </w:r>
    </w:p>
    <w:p w:rsidR="00000000" w:rsidDel="00000000" w:rsidP="00000000" w:rsidRDefault="00000000" w:rsidRPr="00000000" w14:paraId="00000035">
      <w:pPr>
        <w:pageBreakBefore w:val="0"/>
        <w:spacing w:line="360" w:lineRule="auto"/>
        <w:rPr>
          <w:rFonts w:ascii="Arial" w:cs="Arial" w:eastAsia="Arial" w:hAnsi="Arial"/>
          <w:b w:val="1"/>
          <w:color w:val="1155cc"/>
        </w:rPr>
      </w:pPr>
      <w:r w:rsidDel="00000000" w:rsidR="00000000" w:rsidRPr="00000000">
        <w:rPr>
          <w:rFonts w:ascii="Arial" w:cs="Arial" w:eastAsia="Arial" w:hAnsi="Arial"/>
          <w:b w:val="1"/>
          <w:color w:val="1155cc"/>
          <w:rtl w:val="0"/>
        </w:rPr>
        <w:t xml:space="preserve">1. Aims</w:t>
      </w:r>
    </w:p>
    <w:p w:rsidR="00000000" w:rsidDel="00000000" w:rsidP="00000000" w:rsidRDefault="00000000" w:rsidRPr="00000000" w14:paraId="00000036">
      <w:pPr>
        <w:spacing w:after="240" w:before="24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policy aims to:</w:t>
      </w:r>
    </w:p>
    <w:p w:rsidR="00000000" w:rsidDel="00000000" w:rsidP="00000000" w:rsidRDefault="00000000" w:rsidRPr="00000000" w14:paraId="00000037">
      <w:pPr>
        <w:numPr>
          <w:ilvl w:val="0"/>
          <w:numId w:val="5"/>
        </w:numPr>
        <w:spacing w:after="0" w:afterAutospacing="0" w:before="240" w:line="360" w:lineRule="auto"/>
        <w:ind w:left="720" w:hanging="360"/>
        <w:rPr>
          <w:rFonts w:ascii="Arial" w:cs="Arial" w:eastAsia="Arial" w:hAnsi="Arial"/>
          <w:color w:val="3c78d8"/>
          <w:sz w:val="22"/>
          <w:szCs w:val="22"/>
        </w:rPr>
      </w:pPr>
      <w:r w:rsidDel="00000000" w:rsidR="00000000" w:rsidRPr="00000000">
        <w:rPr>
          <w:rFonts w:ascii="Arial" w:cs="Arial" w:eastAsia="Arial" w:hAnsi="Arial"/>
          <w:color w:val="3c78d8"/>
          <w:sz w:val="22"/>
          <w:szCs w:val="22"/>
          <w:rtl w:val="0"/>
        </w:rPr>
        <w:t xml:space="preserve">Support the wellbeing of all staff </w:t>
      </w:r>
    </w:p>
    <w:p w:rsidR="00000000" w:rsidDel="00000000" w:rsidP="00000000" w:rsidRDefault="00000000" w:rsidRPr="00000000" w14:paraId="00000038">
      <w:pPr>
        <w:numPr>
          <w:ilvl w:val="0"/>
          <w:numId w:val="5"/>
        </w:numPr>
        <w:spacing w:after="0" w:afterAutospacing="0" w:before="0" w:beforeAutospacing="0" w:line="360" w:lineRule="auto"/>
        <w:ind w:left="720" w:hanging="360"/>
        <w:rPr>
          <w:rFonts w:ascii="Arial" w:cs="Arial" w:eastAsia="Arial" w:hAnsi="Arial"/>
          <w:color w:val="3c78d8"/>
          <w:sz w:val="22"/>
          <w:szCs w:val="22"/>
        </w:rPr>
      </w:pPr>
      <w:r w:rsidDel="00000000" w:rsidR="00000000" w:rsidRPr="00000000">
        <w:rPr>
          <w:rFonts w:ascii="Arial" w:cs="Arial" w:eastAsia="Arial" w:hAnsi="Arial"/>
          <w:color w:val="3c78d8"/>
          <w:sz w:val="22"/>
          <w:szCs w:val="22"/>
          <w:rtl w:val="0"/>
        </w:rPr>
        <w:t xml:space="preserve">Provide a supportive work environment for all staff</w:t>
      </w:r>
    </w:p>
    <w:p w:rsidR="00000000" w:rsidDel="00000000" w:rsidP="00000000" w:rsidRDefault="00000000" w:rsidRPr="00000000" w14:paraId="00000039">
      <w:pPr>
        <w:numPr>
          <w:ilvl w:val="0"/>
          <w:numId w:val="5"/>
        </w:numPr>
        <w:spacing w:after="0" w:afterAutospacing="0" w:before="0" w:beforeAutospacing="0" w:line="360" w:lineRule="auto"/>
        <w:ind w:left="720" w:hanging="360"/>
        <w:rPr>
          <w:rFonts w:ascii="Arial" w:cs="Arial" w:eastAsia="Arial" w:hAnsi="Arial"/>
          <w:color w:val="3c78d8"/>
          <w:sz w:val="22"/>
          <w:szCs w:val="22"/>
        </w:rPr>
      </w:pPr>
      <w:r w:rsidDel="00000000" w:rsidR="00000000" w:rsidRPr="00000000">
        <w:rPr>
          <w:rFonts w:ascii="Arial" w:cs="Arial" w:eastAsia="Arial" w:hAnsi="Arial"/>
          <w:color w:val="3c78d8"/>
          <w:sz w:val="22"/>
          <w:szCs w:val="22"/>
          <w:rtl w:val="0"/>
        </w:rPr>
        <w:t xml:space="preserve">Acknowledge the needs of staff, and how these may change over time</w:t>
      </w:r>
    </w:p>
    <w:p w:rsidR="00000000" w:rsidDel="00000000" w:rsidP="00000000" w:rsidRDefault="00000000" w:rsidRPr="00000000" w14:paraId="0000003A">
      <w:pPr>
        <w:numPr>
          <w:ilvl w:val="0"/>
          <w:numId w:val="5"/>
        </w:numPr>
        <w:spacing w:after="0" w:afterAutospacing="0" w:before="0" w:beforeAutospacing="0" w:line="360" w:lineRule="auto"/>
        <w:ind w:left="720" w:hanging="360"/>
        <w:rPr>
          <w:rFonts w:ascii="Arial" w:cs="Arial" w:eastAsia="Arial" w:hAnsi="Arial"/>
          <w:color w:val="3c78d8"/>
          <w:sz w:val="22"/>
          <w:szCs w:val="22"/>
        </w:rPr>
      </w:pPr>
      <w:r w:rsidDel="00000000" w:rsidR="00000000" w:rsidRPr="00000000">
        <w:rPr>
          <w:rFonts w:ascii="Arial" w:cs="Arial" w:eastAsia="Arial" w:hAnsi="Arial"/>
          <w:color w:val="3c78d8"/>
          <w:sz w:val="22"/>
          <w:szCs w:val="22"/>
          <w:rtl w:val="0"/>
        </w:rPr>
        <w:t xml:space="preserve">Allow staff to balance their working lives with their personal needs </w:t>
      </w:r>
    </w:p>
    <w:p w:rsidR="00000000" w:rsidDel="00000000" w:rsidP="00000000" w:rsidRDefault="00000000" w:rsidRPr="00000000" w14:paraId="0000003B">
      <w:pPr>
        <w:numPr>
          <w:ilvl w:val="0"/>
          <w:numId w:val="5"/>
        </w:numPr>
        <w:spacing w:after="0" w:afterAutospacing="0" w:before="0" w:beforeAutospacing="0" w:line="360" w:lineRule="auto"/>
        <w:ind w:left="720" w:hanging="360"/>
        <w:rPr>
          <w:rFonts w:ascii="Arial" w:cs="Arial" w:eastAsia="Arial" w:hAnsi="Arial"/>
          <w:color w:val="3c78d8"/>
          <w:sz w:val="22"/>
          <w:szCs w:val="22"/>
        </w:rPr>
      </w:pPr>
      <w:r w:rsidDel="00000000" w:rsidR="00000000" w:rsidRPr="00000000">
        <w:rPr>
          <w:rFonts w:ascii="Arial" w:cs="Arial" w:eastAsia="Arial" w:hAnsi="Arial"/>
          <w:color w:val="3c78d8"/>
          <w:sz w:val="22"/>
          <w:szCs w:val="22"/>
          <w:rtl w:val="0"/>
        </w:rPr>
        <w:t xml:space="preserve">Help staff with a specific wellbeing issues they experience</w:t>
      </w:r>
    </w:p>
    <w:p w:rsidR="00000000" w:rsidDel="00000000" w:rsidP="00000000" w:rsidRDefault="00000000" w:rsidRPr="00000000" w14:paraId="0000003C">
      <w:pPr>
        <w:numPr>
          <w:ilvl w:val="0"/>
          <w:numId w:val="5"/>
        </w:numPr>
        <w:spacing w:after="240" w:before="0" w:beforeAutospacing="0" w:line="360" w:lineRule="auto"/>
        <w:ind w:left="720" w:hanging="360"/>
        <w:rPr>
          <w:rFonts w:ascii="Arial" w:cs="Arial" w:eastAsia="Arial" w:hAnsi="Arial"/>
          <w:color w:val="3c78d8"/>
          <w:sz w:val="22"/>
          <w:szCs w:val="22"/>
        </w:rPr>
      </w:pPr>
      <w:r w:rsidDel="00000000" w:rsidR="00000000" w:rsidRPr="00000000">
        <w:rPr>
          <w:rFonts w:ascii="Arial" w:cs="Arial" w:eastAsia="Arial" w:hAnsi="Arial"/>
          <w:color w:val="3c78d8"/>
          <w:sz w:val="22"/>
          <w:szCs w:val="22"/>
          <w:rtl w:val="0"/>
        </w:rPr>
        <w:t xml:space="preserve">Ensure that staff understand their role and responsibilities in working towards the above aims</w:t>
      </w:r>
    </w:p>
    <w:p w:rsidR="00000000" w:rsidDel="00000000" w:rsidP="00000000" w:rsidRDefault="00000000" w:rsidRPr="00000000" w14:paraId="0000003D">
      <w:pPr>
        <w:spacing w:after="100" w:line="360" w:lineRule="auto"/>
        <w:rPr>
          <w:rFonts w:ascii="Arial" w:cs="Arial" w:eastAsia="Arial" w:hAnsi="Arial"/>
          <w:b w:val="1"/>
          <w:color w:val="1155cc"/>
        </w:rPr>
      </w:pPr>
      <w:r w:rsidDel="00000000" w:rsidR="00000000" w:rsidRPr="00000000">
        <w:rPr>
          <w:rFonts w:ascii="Arial" w:cs="Arial" w:eastAsia="Arial" w:hAnsi="Arial"/>
          <w:b w:val="1"/>
          <w:color w:val="0072cc"/>
          <w:rtl w:val="0"/>
        </w:rPr>
        <w:t xml:space="preserve">2. Promoting Well Being at all times</w:t>
      </w:r>
      <w:r w:rsidDel="00000000" w:rsidR="00000000" w:rsidRPr="00000000">
        <w:rPr>
          <w:rtl w:val="0"/>
        </w:rPr>
      </w:r>
    </w:p>
    <w:p w:rsidR="00000000" w:rsidDel="00000000" w:rsidP="00000000" w:rsidRDefault="00000000" w:rsidRPr="00000000" w14:paraId="0000003E">
      <w:pPr>
        <w:pageBreakBefore w:val="0"/>
        <w:spacing w:line="360" w:lineRule="auto"/>
        <w:rPr>
          <w:rFonts w:ascii="Arial" w:cs="Arial" w:eastAsia="Arial" w:hAnsi="Arial"/>
        </w:rPr>
      </w:pPr>
      <w:r w:rsidDel="00000000" w:rsidR="00000000" w:rsidRPr="00000000">
        <w:rPr>
          <w:rFonts w:ascii="Arial" w:cs="Arial" w:eastAsia="Arial" w:hAnsi="Arial"/>
          <w:rtl w:val="0"/>
        </w:rPr>
        <w:t xml:space="preserve">The Headteacher and Senior Leadership Team will work to create a culture of wellbeing at All Saints Catholic School; this will be achieved through periodic Staff Voice surveys and Well Being meetings which can identify and develop appropriate action plans befitting the need outlined.</w:t>
      </w:r>
    </w:p>
    <w:p w:rsidR="00000000" w:rsidDel="00000000" w:rsidP="00000000" w:rsidRDefault="00000000" w:rsidRPr="00000000" w14:paraId="0000003F">
      <w:pPr>
        <w:pageBreakBefore w:val="0"/>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40">
      <w:pPr>
        <w:pageBreakBefore w:val="0"/>
        <w:spacing w:line="360" w:lineRule="auto"/>
        <w:rPr>
          <w:rFonts w:ascii="Arial" w:cs="Arial" w:eastAsia="Arial" w:hAnsi="Arial"/>
        </w:rPr>
      </w:pPr>
      <w:r w:rsidDel="00000000" w:rsidR="00000000" w:rsidRPr="00000000">
        <w:rPr>
          <w:rFonts w:ascii="Arial" w:cs="Arial" w:eastAsia="Arial" w:hAnsi="Arial"/>
          <w:rtl w:val="0"/>
        </w:rPr>
        <w:t xml:space="preserve">Staff, Line Managers, Senior Leaders and Governors are all important stakeholders in this aim.</w:t>
      </w:r>
    </w:p>
    <w:p w:rsidR="00000000" w:rsidDel="00000000" w:rsidP="00000000" w:rsidRDefault="00000000" w:rsidRPr="00000000" w14:paraId="00000041">
      <w:pPr>
        <w:pageBreakBefore w:val="0"/>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120" w:before="240" w:line="360" w:lineRule="auto"/>
        <w:rPr>
          <w:rFonts w:ascii="Arial" w:cs="Arial" w:eastAsia="Arial" w:hAnsi="Arial"/>
          <w:b w:val="1"/>
          <w:color w:val="0072cc"/>
        </w:rPr>
      </w:pPr>
      <w:r w:rsidDel="00000000" w:rsidR="00000000" w:rsidRPr="00000000">
        <w:rPr>
          <w:rFonts w:ascii="Arial" w:cs="Arial" w:eastAsia="Arial" w:hAnsi="Arial"/>
          <w:b w:val="1"/>
          <w:color w:val="0072cc"/>
          <w:rtl w:val="0"/>
        </w:rPr>
        <w:t xml:space="preserve">2.1 Role of All Staff</w:t>
      </w:r>
    </w:p>
    <w:p w:rsidR="00000000" w:rsidDel="00000000" w:rsidP="00000000" w:rsidRDefault="00000000" w:rsidRPr="00000000" w14:paraId="00000043">
      <w:pPr>
        <w:spacing w:after="240" w:before="240" w:line="360" w:lineRule="auto"/>
        <w:rPr>
          <w:rFonts w:ascii="Arial" w:cs="Arial" w:eastAsia="Arial" w:hAnsi="Arial"/>
        </w:rPr>
      </w:pPr>
      <w:r w:rsidDel="00000000" w:rsidR="00000000" w:rsidRPr="00000000">
        <w:rPr>
          <w:rFonts w:ascii="Arial" w:cs="Arial" w:eastAsia="Arial" w:hAnsi="Arial"/>
          <w:rtl w:val="0"/>
        </w:rPr>
        <w:t xml:space="preserve">All staff are expected to:</w:t>
      </w:r>
    </w:p>
    <w:p w:rsidR="00000000" w:rsidDel="00000000" w:rsidP="00000000" w:rsidRDefault="00000000" w:rsidRPr="00000000" w14:paraId="00000044">
      <w:pPr>
        <w:numPr>
          <w:ilvl w:val="0"/>
          <w:numId w:val="3"/>
        </w:numPr>
        <w:spacing w:after="0" w:afterAutospacing="0" w:before="240" w:line="360" w:lineRule="auto"/>
        <w:ind w:left="720" w:hanging="360"/>
        <w:rPr>
          <w:u w:val="none"/>
        </w:rPr>
      </w:pPr>
      <w:r w:rsidDel="00000000" w:rsidR="00000000" w:rsidRPr="00000000">
        <w:rPr>
          <w:sz w:val="14"/>
          <w:szCs w:val="14"/>
          <w:rtl w:val="0"/>
        </w:rPr>
        <w:t xml:space="preserve"> </w:t>
      </w:r>
      <w:r w:rsidDel="00000000" w:rsidR="00000000" w:rsidRPr="00000000">
        <w:rPr>
          <w:rFonts w:ascii="Arial" w:cs="Arial" w:eastAsia="Arial" w:hAnsi="Arial"/>
          <w:rtl w:val="0"/>
        </w:rPr>
        <w:t xml:space="preserve">Treat each other with empathy, dignity and respect</w:t>
      </w:r>
    </w:p>
    <w:p w:rsidR="00000000" w:rsidDel="00000000" w:rsidP="00000000" w:rsidRDefault="00000000" w:rsidRPr="00000000" w14:paraId="00000045">
      <w:pPr>
        <w:numPr>
          <w:ilvl w:val="0"/>
          <w:numId w:val="3"/>
        </w:numPr>
        <w:spacing w:after="0" w:afterAutospacing="0" w:before="0" w:beforeAutospacing="0" w:line="360" w:lineRule="auto"/>
        <w:ind w:left="720" w:hanging="360"/>
        <w:rPr>
          <w:u w:val="none"/>
        </w:rPr>
      </w:pPr>
      <w:r w:rsidDel="00000000" w:rsidR="00000000" w:rsidRPr="00000000">
        <w:rPr>
          <w:sz w:val="14"/>
          <w:szCs w:val="14"/>
          <w:rtl w:val="0"/>
        </w:rPr>
        <w:t xml:space="preserve"> </w:t>
      </w:r>
      <w:r w:rsidDel="00000000" w:rsidR="00000000" w:rsidRPr="00000000">
        <w:rPr>
          <w:rFonts w:ascii="Arial" w:cs="Arial" w:eastAsia="Arial" w:hAnsi="Arial"/>
          <w:rtl w:val="0"/>
        </w:rPr>
        <w:t xml:space="preserve">Support other members of staff by providing reasonable assistance </w:t>
      </w:r>
    </w:p>
    <w:p w:rsidR="00000000" w:rsidDel="00000000" w:rsidP="00000000" w:rsidRDefault="00000000" w:rsidRPr="00000000" w14:paraId="00000046">
      <w:pPr>
        <w:numPr>
          <w:ilvl w:val="0"/>
          <w:numId w:val="3"/>
        </w:numPr>
        <w:spacing w:after="0" w:afterAutospacing="0" w:before="0" w:beforeAutospacing="0"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Report honestly about their wellbeing and let other members of staff know when they need support</w:t>
      </w:r>
    </w:p>
    <w:p w:rsidR="00000000" w:rsidDel="00000000" w:rsidP="00000000" w:rsidRDefault="00000000" w:rsidRPr="00000000" w14:paraId="00000047">
      <w:pPr>
        <w:numPr>
          <w:ilvl w:val="0"/>
          <w:numId w:val="3"/>
        </w:numPr>
        <w:spacing w:after="0" w:afterAutospacing="0" w:before="0" w:beforeAutospacing="0"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Contribute positively towards staff morale and team spirit</w:t>
      </w:r>
    </w:p>
    <w:p w:rsidR="00000000" w:rsidDel="00000000" w:rsidP="00000000" w:rsidRDefault="00000000" w:rsidRPr="00000000" w14:paraId="00000048">
      <w:pPr>
        <w:numPr>
          <w:ilvl w:val="0"/>
          <w:numId w:val="3"/>
        </w:numPr>
        <w:spacing w:after="0" w:afterAutospacing="0" w:before="0" w:beforeAutospacing="0"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Use shared areas respectfully, such as the staff room or offices</w:t>
      </w:r>
    </w:p>
    <w:p w:rsidR="00000000" w:rsidDel="00000000" w:rsidP="00000000" w:rsidRDefault="00000000" w:rsidRPr="00000000" w14:paraId="00000049">
      <w:pPr>
        <w:numPr>
          <w:ilvl w:val="0"/>
          <w:numId w:val="3"/>
        </w:numPr>
        <w:spacing w:after="240" w:before="0" w:beforeAutospacing="0" w:line="360" w:lineRule="auto"/>
        <w:ind w:left="720" w:hanging="360"/>
        <w:rPr>
          <w:u w:val="none"/>
        </w:rPr>
      </w:pPr>
      <w:r w:rsidDel="00000000" w:rsidR="00000000" w:rsidRPr="00000000">
        <w:rPr>
          <w:rFonts w:ascii="Arial" w:cs="Arial" w:eastAsia="Arial" w:hAnsi="Arial"/>
          <w:rtl w:val="0"/>
        </w:rPr>
        <w:t xml:space="preserve">Take part in CPD / training opportunities that promote their wellbeing</w:t>
      </w:r>
    </w:p>
    <w:p w:rsidR="00000000" w:rsidDel="00000000" w:rsidP="00000000" w:rsidRDefault="00000000" w:rsidRPr="00000000" w14:paraId="0000004A">
      <w:pPr>
        <w:pageBreakBefore w:val="0"/>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4B">
      <w:pPr>
        <w:pageBreakBefore w:val="0"/>
        <w:spacing w:line="360" w:lineRule="auto"/>
        <w:rPr>
          <w:rFonts w:ascii="Arial" w:cs="Arial" w:eastAsia="Arial" w:hAnsi="Arial"/>
          <w:b w:val="1"/>
          <w:color w:val="1155cc"/>
        </w:rPr>
      </w:pPr>
      <w:r w:rsidDel="00000000" w:rsidR="00000000" w:rsidRPr="00000000">
        <w:rPr>
          <w:rtl w:val="0"/>
        </w:rPr>
      </w:r>
    </w:p>
    <w:p w:rsidR="00000000" w:rsidDel="00000000" w:rsidP="00000000" w:rsidRDefault="00000000" w:rsidRPr="00000000" w14:paraId="0000004C">
      <w:pPr>
        <w:spacing w:after="120" w:before="240" w:line="360" w:lineRule="auto"/>
        <w:rPr>
          <w:rFonts w:ascii="Arial" w:cs="Arial" w:eastAsia="Arial" w:hAnsi="Arial"/>
          <w:b w:val="1"/>
          <w:color w:val="0072cc"/>
        </w:rPr>
      </w:pPr>
      <w:r w:rsidDel="00000000" w:rsidR="00000000" w:rsidRPr="00000000">
        <w:rPr>
          <w:rFonts w:ascii="Arial" w:cs="Arial" w:eastAsia="Arial" w:hAnsi="Arial"/>
          <w:b w:val="1"/>
          <w:color w:val="0072cc"/>
          <w:rtl w:val="0"/>
        </w:rPr>
        <w:t xml:space="preserve">2.2 Role of Line Managers</w:t>
      </w:r>
    </w:p>
    <w:p w:rsidR="00000000" w:rsidDel="00000000" w:rsidP="00000000" w:rsidRDefault="00000000" w:rsidRPr="00000000" w14:paraId="0000004D">
      <w:pPr>
        <w:spacing w:after="240" w:before="240" w:line="360" w:lineRule="auto"/>
        <w:rPr>
          <w:rFonts w:ascii="Arial" w:cs="Arial" w:eastAsia="Arial" w:hAnsi="Arial"/>
        </w:rPr>
      </w:pPr>
      <w:r w:rsidDel="00000000" w:rsidR="00000000" w:rsidRPr="00000000">
        <w:rPr>
          <w:rFonts w:ascii="Arial" w:cs="Arial" w:eastAsia="Arial" w:hAnsi="Arial"/>
          <w:rtl w:val="0"/>
        </w:rPr>
        <w:t xml:space="preserve">Line managers are expected to:</w:t>
      </w:r>
    </w:p>
    <w:p w:rsidR="00000000" w:rsidDel="00000000" w:rsidP="00000000" w:rsidRDefault="00000000" w:rsidRPr="00000000" w14:paraId="0000004E">
      <w:pPr>
        <w:numPr>
          <w:ilvl w:val="0"/>
          <w:numId w:val="7"/>
        </w:numPr>
        <w:spacing w:after="0" w:afterAutospacing="0" w:before="240"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Maintain positive relationships with their staff and value them for their demonstrable skills</w:t>
      </w:r>
    </w:p>
    <w:p w:rsidR="00000000" w:rsidDel="00000000" w:rsidP="00000000" w:rsidRDefault="00000000" w:rsidRPr="00000000" w14:paraId="0000004F">
      <w:pPr>
        <w:numPr>
          <w:ilvl w:val="0"/>
          <w:numId w:val="7"/>
        </w:numPr>
        <w:spacing w:after="0" w:afterAutospacing="0" w:before="0" w:beforeAutospacing="0"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Provide a non-judgemental and confidential support system to their staff</w:t>
      </w:r>
    </w:p>
    <w:p w:rsidR="00000000" w:rsidDel="00000000" w:rsidP="00000000" w:rsidRDefault="00000000" w:rsidRPr="00000000" w14:paraId="00000050">
      <w:pPr>
        <w:numPr>
          <w:ilvl w:val="0"/>
          <w:numId w:val="7"/>
        </w:numPr>
        <w:spacing w:after="0" w:afterAutospacing="0" w:before="0" w:beforeAutospacing="0"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Take any complaints or concerns seriously and deal with them appropriately using the school’s policies</w:t>
      </w:r>
    </w:p>
    <w:p w:rsidR="00000000" w:rsidDel="00000000" w:rsidP="00000000" w:rsidRDefault="00000000" w:rsidRPr="00000000" w14:paraId="00000051">
      <w:pPr>
        <w:numPr>
          <w:ilvl w:val="0"/>
          <w:numId w:val="7"/>
        </w:numPr>
        <w:spacing w:after="0" w:afterAutospacing="0" w:before="0" w:beforeAutospacing="0"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Monitor workloads and be alert to signs of need, and regularly talk to staff about their work/life balance</w:t>
      </w:r>
    </w:p>
    <w:p w:rsidR="00000000" w:rsidDel="00000000" w:rsidP="00000000" w:rsidRDefault="00000000" w:rsidRPr="00000000" w14:paraId="00000052">
      <w:pPr>
        <w:numPr>
          <w:ilvl w:val="0"/>
          <w:numId w:val="7"/>
        </w:numPr>
        <w:spacing w:after="0" w:afterAutospacing="0" w:before="0" w:beforeAutospacing="0"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Make sure new staff are inducted and are able to ask for help</w:t>
      </w:r>
    </w:p>
    <w:p w:rsidR="00000000" w:rsidDel="00000000" w:rsidP="00000000" w:rsidRDefault="00000000" w:rsidRPr="00000000" w14:paraId="00000053">
      <w:pPr>
        <w:numPr>
          <w:ilvl w:val="0"/>
          <w:numId w:val="7"/>
        </w:numPr>
        <w:spacing w:after="0" w:afterAutospacing="0" w:before="0" w:beforeAutospacing="0"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Promote information about and access to external support services</w:t>
      </w:r>
    </w:p>
    <w:p w:rsidR="00000000" w:rsidDel="00000000" w:rsidP="00000000" w:rsidRDefault="00000000" w:rsidRPr="00000000" w14:paraId="00000054">
      <w:pPr>
        <w:numPr>
          <w:ilvl w:val="0"/>
          <w:numId w:val="7"/>
        </w:numPr>
        <w:spacing w:after="0" w:afterAutospacing="0" w:before="0" w:beforeAutospacing="0"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Help to arrange personal and professional development training where appropriate</w:t>
      </w:r>
    </w:p>
    <w:p w:rsidR="00000000" w:rsidDel="00000000" w:rsidP="00000000" w:rsidRDefault="00000000" w:rsidRPr="00000000" w14:paraId="00000055">
      <w:pPr>
        <w:numPr>
          <w:ilvl w:val="0"/>
          <w:numId w:val="7"/>
        </w:numPr>
        <w:spacing w:after="240" w:before="0" w:beforeAutospacing="0"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Keep in touch with staff if they’re absent for long periods</w:t>
      </w:r>
    </w:p>
    <w:p w:rsidR="00000000" w:rsidDel="00000000" w:rsidP="00000000" w:rsidRDefault="00000000" w:rsidRPr="00000000" w14:paraId="00000056">
      <w:pPr>
        <w:spacing w:after="120" w:before="240" w:line="360" w:lineRule="auto"/>
        <w:rPr>
          <w:rFonts w:ascii="Arial" w:cs="Arial" w:eastAsia="Arial" w:hAnsi="Arial"/>
          <w:b w:val="1"/>
          <w:color w:val="0072cc"/>
        </w:rPr>
      </w:pPr>
      <w:r w:rsidDel="00000000" w:rsidR="00000000" w:rsidRPr="00000000">
        <w:rPr>
          <w:rFonts w:ascii="Arial" w:cs="Arial" w:eastAsia="Arial" w:hAnsi="Arial"/>
          <w:b w:val="1"/>
          <w:color w:val="0072cc"/>
          <w:rtl w:val="0"/>
        </w:rPr>
        <w:t xml:space="preserve">2.3 Role of Senior Leaders</w:t>
      </w:r>
    </w:p>
    <w:p w:rsidR="00000000" w:rsidDel="00000000" w:rsidP="00000000" w:rsidRDefault="00000000" w:rsidRPr="00000000" w14:paraId="00000057">
      <w:pPr>
        <w:spacing w:after="240" w:before="240" w:line="360" w:lineRule="auto"/>
        <w:rPr>
          <w:rFonts w:ascii="Arial" w:cs="Arial" w:eastAsia="Arial" w:hAnsi="Arial"/>
        </w:rPr>
      </w:pPr>
      <w:r w:rsidDel="00000000" w:rsidR="00000000" w:rsidRPr="00000000">
        <w:rPr>
          <w:rFonts w:ascii="Arial" w:cs="Arial" w:eastAsia="Arial" w:hAnsi="Arial"/>
          <w:rtl w:val="0"/>
        </w:rPr>
        <w:t xml:space="preserve">Senior staff are expected to:</w:t>
      </w:r>
    </w:p>
    <w:p w:rsidR="00000000" w:rsidDel="00000000" w:rsidP="00000000" w:rsidRDefault="00000000" w:rsidRPr="00000000" w14:paraId="00000058">
      <w:pPr>
        <w:numPr>
          <w:ilvl w:val="0"/>
          <w:numId w:val="2"/>
        </w:numPr>
        <w:spacing w:after="0" w:afterAutospacing="0" w:before="240" w:line="360" w:lineRule="auto"/>
        <w:ind w:left="720" w:hanging="360"/>
        <w:rPr>
          <w:u w:val="none"/>
        </w:rPr>
      </w:pPr>
      <w:r w:rsidDel="00000000" w:rsidR="00000000" w:rsidRPr="00000000">
        <w:rPr>
          <w:sz w:val="14"/>
          <w:szCs w:val="14"/>
          <w:rtl w:val="0"/>
        </w:rPr>
        <w:t xml:space="preserve"> </w:t>
      </w:r>
      <w:r w:rsidDel="00000000" w:rsidR="00000000" w:rsidRPr="00000000">
        <w:rPr>
          <w:rFonts w:ascii="Arial" w:cs="Arial" w:eastAsia="Arial" w:hAnsi="Arial"/>
          <w:rtl w:val="0"/>
        </w:rPr>
        <w:t xml:space="preserve">Lead in setting standards for conduct, including how they treat other members of staff </w:t>
      </w:r>
    </w:p>
    <w:p w:rsidR="00000000" w:rsidDel="00000000" w:rsidP="00000000" w:rsidRDefault="00000000" w:rsidRPr="00000000" w14:paraId="00000059">
      <w:pPr>
        <w:numPr>
          <w:ilvl w:val="0"/>
          <w:numId w:val="2"/>
        </w:numPr>
        <w:spacing w:after="0" w:afterAutospacing="0" w:before="0" w:beforeAutospacing="0" w:line="360" w:lineRule="auto"/>
        <w:ind w:left="720" w:hanging="360"/>
        <w:rPr>
          <w:u w:val="none"/>
        </w:rPr>
      </w:pPr>
      <w:r w:rsidDel="00000000" w:rsidR="00000000" w:rsidRPr="00000000">
        <w:rPr>
          <w:sz w:val="14"/>
          <w:szCs w:val="14"/>
          <w:rtl w:val="0"/>
        </w:rPr>
        <w:t xml:space="preserve"> </w:t>
      </w:r>
      <w:r w:rsidDel="00000000" w:rsidR="00000000" w:rsidRPr="00000000">
        <w:rPr>
          <w:rFonts w:ascii="Arial" w:cs="Arial" w:eastAsia="Arial" w:hAnsi="Arial"/>
          <w:rtl w:val="0"/>
        </w:rPr>
        <w:t xml:space="preserve">Manage a non-judgemental and confidential support system for staff</w:t>
      </w:r>
    </w:p>
    <w:p w:rsidR="00000000" w:rsidDel="00000000" w:rsidP="00000000" w:rsidRDefault="00000000" w:rsidRPr="00000000" w14:paraId="0000005A">
      <w:pPr>
        <w:numPr>
          <w:ilvl w:val="0"/>
          <w:numId w:val="2"/>
        </w:numPr>
        <w:spacing w:after="0" w:afterAutospacing="0" w:before="0" w:beforeAutospacing="0" w:line="360" w:lineRule="auto"/>
        <w:ind w:left="720" w:hanging="360"/>
        <w:rPr>
          <w:u w:val="none"/>
        </w:rPr>
      </w:pPr>
      <w:r w:rsidDel="00000000" w:rsidR="00000000" w:rsidRPr="00000000">
        <w:rPr>
          <w:sz w:val="14"/>
          <w:szCs w:val="14"/>
          <w:rtl w:val="0"/>
        </w:rPr>
        <w:t xml:space="preserve"> </w:t>
      </w:r>
      <w:r w:rsidDel="00000000" w:rsidR="00000000" w:rsidRPr="00000000">
        <w:rPr>
          <w:rFonts w:ascii="Arial" w:cs="Arial" w:eastAsia="Arial" w:hAnsi="Arial"/>
          <w:rtl w:val="0"/>
        </w:rPr>
        <w:t xml:space="preserve">Monitor the wellbeing of staff through regular surveys and structured conversations</w:t>
      </w:r>
    </w:p>
    <w:p w:rsidR="00000000" w:rsidDel="00000000" w:rsidP="00000000" w:rsidRDefault="00000000" w:rsidRPr="00000000" w14:paraId="0000005B">
      <w:pPr>
        <w:numPr>
          <w:ilvl w:val="0"/>
          <w:numId w:val="2"/>
        </w:numPr>
        <w:spacing w:after="0" w:afterAutospacing="0" w:before="0" w:beforeAutospacing="0" w:line="360" w:lineRule="auto"/>
        <w:ind w:left="720" w:hanging="360"/>
        <w:rPr>
          <w:u w:val="none"/>
        </w:rPr>
      </w:pPr>
      <w:r w:rsidDel="00000000" w:rsidR="00000000" w:rsidRPr="00000000">
        <w:rPr>
          <w:sz w:val="14"/>
          <w:szCs w:val="14"/>
          <w:rtl w:val="0"/>
        </w:rPr>
        <w:t xml:space="preserve"> </w:t>
      </w:r>
      <w:r w:rsidDel="00000000" w:rsidR="00000000" w:rsidRPr="00000000">
        <w:rPr>
          <w:rFonts w:ascii="Arial" w:cs="Arial" w:eastAsia="Arial" w:hAnsi="Arial"/>
          <w:rtl w:val="0"/>
        </w:rPr>
        <w:t xml:space="preserve">Make sure accountability systems are based on trust and professional dialogue, with proportionate amounts of monitoring</w:t>
      </w:r>
    </w:p>
    <w:p w:rsidR="00000000" w:rsidDel="00000000" w:rsidP="00000000" w:rsidRDefault="00000000" w:rsidRPr="00000000" w14:paraId="0000005C">
      <w:pPr>
        <w:numPr>
          <w:ilvl w:val="0"/>
          <w:numId w:val="2"/>
        </w:numPr>
        <w:spacing w:after="0" w:afterAutospacing="0" w:before="0" w:beforeAutospacing="0" w:line="360" w:lineRule="auto"/>
        <w:ind w:left="720" w:hanging="360"/>
        <w:rPr>
          <w:u w:val="none"/>
        </w:rPr>
      </w:pPr>
      <w:r w:rsidDel="00000000" w:rsidR="00000000" w:rsidRPr="00000000">
        <w:rPr>
          <w:sz w:val="14"/>
          <w:szCs w:val="14"/>
          <w:rtl w:val="0"/>
        </w:rPr>
        <w:t xml:space="preserve"> </w:t>
      </w:r>
      <w:r w:rsidDel="00000000" w:rsidR="00000000" w:rsidRPr="00000000">
        <w:rPr>
          <w:rFonts w:ascii="Arial" w:cs="Arial" w:eastAsia="Arial" w:hAnsi="Arial"/>
          <w:rtl w:val="0"/>
        </w:rPr>
        <w:t xml:space="preserve">Regularly review the demands on staff and seek alternative solutions wherever possible and/or reasonable</w:t>
      </w:r>
    </w:p>
    <w:p w:rsidR="00000000" w:rsidDel="00000000" w:rsidP="00000000" w:rsidRDefault="00000000" w:rsidRPr="00000000" w14:paraId="0000005D">
      <w:pPr>
        <w:numPr>
          <w:ilvl w:val="0"/>
          <w:numId w:val="2"/>
        </w:numPr>
        <w:spacing w:after="0" w:afterAutospacing="0" w:before="0" w:beforeAutospacing="0"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Make sure job descriptions are kept up-to-date, with clearly identified responsibilities</w:t>
      </w:r>
    </w:p>
    <w:p w:rsidR="00000000" w:rsidDel="00000000" w:rsidP="00000000" w:rsidRDefault="00000000" w:rsidRPr="00000000" w14:paraId="0000005E">
      <w:pPr>
        <w:numPr>
          <w:ilvl w:val="0"/>
          <w:numId w:val="2"/>
        </w:numPr>
        <w:spacing w:after="0" w:afterAutospacing="0" w:before="0" w:beforeAutospacing="0"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Communicate new initiatives with members of staff to ensure they are aware of any changes occurring at the school</w:t>
      </w:r>
    </w:p>
    <w:p w:rsidR="00000000" w:rsidDel="00000000" w:rsidP="00000000" w:rsidRDefault="00000000" w:rsidRPr="00000000" w14:paraId="0000005F">
      <w:pPr>
        <w:numPr>
          <w:ilvl w:val="0"/>
          <w:numId w:val="2"/>
        </w:numPr>
        <w:spacing w:after="0" w:afterAutospacing="0" w:before="0" w:beforeAutospacing="0" w:line="360" w:lineRule="auto"/>
        <w:ind w:left="720" w:hanging="360"/>
        <w:rPr>
          <w:u w:val="none"/>
        </w:rPr>
      </w:pPr>
      <w:r w:rsidDel="00000000" w:rsidR="00000000" w:rsidRPr="00000000">
        <w:rPr>
          <w:sz w:val="14"/>
          <w:szCs w:val="14"/>
          <w:rtl w:val="0"/>
        </w:rPr>
        <w:t xml:space="preserve"> </w:t>
      </w:r>
      <w:r w:rsidDel="00000000" w:rsidR="00000000" w:rsidRPr="00000000">
        <w:rPr>
          <w:rFonts w:ascii="Arial" w:cs="Arial" w:eastAsia="Arial" w:hAnsi="Arial"/>
          <w:rtl w:val="0"/>
        </w:rPr>
        <w:t xml:space="preserve">Make sure that the efforts and successes of staff are recognised and celebrated</w:t>
      </w:r>
    </w:p>
    <w:p w:rsidR="00000000" w:rsidDel="00000000" w:rsidP="00000000" w:rsidRDefault="00000000" w:rsidRPr="00000000" w14:paraId="00000060">
      <w:pPr>
        <w:numPr>
          <w:ilvl w:val="0"/>
          <w:numId w:val="2"/>
        </w:numPr>
        <w:spacing w:after="0" w:afterAutospacing="0" w:before="0" w:beforeAutospacing="0" w:line="360" w:lineRule="auto"/>
        <w:ind w:left="720" w:hanging="360"/>
        <w:rPr>
          <w:u w:val="none"/>
        </w:rPr>
      </w:pPr>
      <w:r w:rsidDel="00000000" w:rsidR="00000000" w:rsidRPr="00000000">
        <w:rPr>
          <w:sz w:val="14"/>
          <w:szCs w:val="14"/>
          <w:rtl w:val="0"/>
        </w:rPr>
        <w:t xml:space="preserve"> </w:t>
      </w:r>
      <w:r w:rsidDel="00000000" w:rsidR="00000000" w:rsidRPr="00000000">
        <w:rPr>
          <w:rFonts w:ascii="Arial" w:cs="Arial" w:eastAsia="Arial" w:hAnsi="Arial"/>
          <w:rtl w:val="0"/>
        </w:rPr>
        <w:t xml:space="preserve">Produce calendars of meetings, deadlines and events so that staff can plan ahead and manage their workload</w:t>
      </w:r>
    </w:p>
    <w:p w:rsidR="00000000" w:rsidDel="00000000" w:rsidP="00000000" w:rsidRDefault="00000000" w:rsidRPr="00000000" w14:paraId="00000061">
      <w:pPr>
        <w:numPr>
          <w:ilvl w:val="0"/>
          <w:numId w:val="2"/>
        </w:numPr>
        <w:spacing w:after="0" w:afterAutospacing="0" w:before="0" w:beforeAutospacing="0" w:line="360" w:lineRule="auto"/>
        <w:ind w:left="720" w:hanging="360"/>
        <w:rPr>
          <w:u w:val="none"/>
        </w:rPr>
      </w:pPr>
      <w:r w:rsidDel="00000000" w:rsidR="00000000" w:rsidRPr="00000000">
        <w:rPr>
          <w:sz w:val="14"/>
          <w:szCs w:val="14"/>
          <w:rtl w:val="0"/>
        </w:rPr>
        <w:t xml:space="preserve"> </w:t>
      </w:r>
      <w:r w:rsidDel="00000000" w:rsidR="00000000" w:rsidRPr="00000000">
        <w:rPr>
          <w:rFonts w:ascii="Arial" w:cs="Arial" w:eastAsia="Arial" w:hAnsi="Arial"/>
          <w:rtl w:val="0"/>
        </w:rPr>
        <w:t xml:space="preserve">Provide resources to promote staff wellbeing, such as training opportunities</w:t>
      </w:r>
    </w:p>
    <w:p w:rsidR="00000000" w:rsidDel="00000000" w:rsidP="00000000" w:rsidRDefault="00000000" w:rsidRPr="00000000" w14:paraId="00000062">
      <w:pPr>
        <w:numPr>
          <w:ilvl w:val="0"/>
          <w:numId w:val="2"/>
        </w:numPr>
        <w:spacing w:after="240" w:before="0" w:beforeAutospacing="0" w:line="360" w:lineRule="auto"/>
        <w:ind w:left="720" w:hanging="360"/>
        <w:rPr>
          <w:u w:val="none"/>
        </w:rPr>
      </w:pPr>
      <w:r w:rsidDel="00000000" w:rsidR="00000000" w:rsidRPr="00000000">
        <w:rPr>
          <w:sz w:val="14"/>
          <w:szCs w:val="14"/>
          <w:rtl w:val="0"/>
        </w:rPr>
        <w:t xml:space="preserve"> </w:t>
      </w:r>
      <w:r w:rsidDel="00000000" w:rsidR="00000000" w:rsidRPr="00000000">
        <w:rPr>
          <w:rFonts w:ascii="Arial" w:cs="Arial" w:eastAsia="Arial" w:hAnsi="Arial"/>
          <w:rtl w:val="0"/>
        </w:rPr>
        <w:t xml:space="preserve">Promote information about and access to external support services</w:t>
      </w:r>
    </w:p>
    <w:p w:rsidR="00000000" w:rsidDel="00000000" w:rsidP="00000000" w:rsidRDefault="00000000" w:rsidRPr="00000000" w14:paraId="00000063">
      <w:pPr>
        <w:spacing w:after="120" w:before="240" w:line="360" w:lineRule="auto"/>
        <w:rPr>
          <w:rFonts w:ascii="Arial" w:cs="Arial" w:eastAsia="Arial" w:hAnsi="Arial"/>
          <w:b w:val="1"/>
          <w:color w:val="0072cc"/>
        </w:rPr>
      </w:pPr>
      <w:r w:rsidDel="00000000" w:rsidR="00000000" w:rsidRPr="00000000">
        <w:rPr>
          <w:rFonts w:ascii="Arial" w:cs="Arial" w:eastAsia="Arial" w:hAnsi="Arial"/>
          <w:b w:val="1"/>
          <w:color w:val="0072cc"/>
          <w:rtl w:val="0"/>
        </w:rPr>
        <w:t xml:space="preserve">2.4 Role of the Governing board</w:t>
      </w:r>
    </w:p>
    <w:p w:rsidR="00000000" w:rsidDel="00000000" w:rsidP="00000000" w:rsidRDefault="00000000" w:rsidRPr="00000000" w14:paraId="00000064">
      <w:pPr>
        <w:spacing w:after="240" w:before="240" w:line="360" w:lineRule="auto"/>
        <w:rPr>
          <w:rFonts w:ascii="Arial" w:cs="Arial" w:eastAsia="Arial" w:hAnsi="Arial"/>
        </w:rPr>
      </w:pPr>
      <w:r w:rsidDel="00000000" w:rsidR="00000000" w:rsidRPr="00000000">
        <w:rPr>
          <w:rFonts w:ascii="Arial" w:cs="Arial" w:eastAsia="Arial" w:hAnsi="Arial"/>
          <w:rtl w:val="0"/>
        </w:rPr>
        <w:t xml:space="preserve">The Governing board is expected to:</w:t>
      </w:r>
    </w:p>
    <w:p w:rsidR="00000000" w:rsidDel="00000000" w:rsidP="00000000" w:rsidRDefault="00000000" w:rsidRPr="00000000" w14:paraId="00000065">
      <w:pPr>
        <w:numPr>
          <w:ilvl w:val="0"/>
          <w:numId w:val="4"/>
        </w:numPr>
        <w:spacing w:after="0" w:afterAutospacing="0" w:before="240"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Make sure the school is fulfilling its mission and duty of care as an employer</w:t>
      </w:r>
    </w:p>
    <w:p w:rsidR="00000000" w:rsidDel="00000000" w:rsidP="00000000" w:rsidRDefault="00000000" w:rsidRPr="00000000" w14:paraId="00000066">
      <w:pPr>
        <w:numPr>
          <w:ilvl w:val="0"/>
          <w:numId w:val="4"/>
        </w:numPr>
        <w:spacing w:after="0" w:afterAutospacing="0" w:before="0" w:beforeAutospacing="0"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Monitor and support the wellbeing of the Headteacher and Senior Leaders</w:t>
      </w:r>
    </w:p>
    <w:p w:rsidR="00000000" w:rsidDel="00000000" w:rsidP="00000000" w:rsidRDefault="00000000" w:rsidRPr="00000000" w14:paraId="00000067">
      <w:pPr>
        <w:numPr>
          <w:ilvl w:val="0"/>
          <w:numId w:val="4"/>
        </w:numPr>
        <w:spacing w:after="0" w:afterAutospacing="0" w:before="0" w:beforeAutospacing="0"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Ensure that resources and support services are in place to promote staff wellbeing</w:t>
      </w:r>
    </w:p>
    <w:p w:rsidR="00000000" w:rsidDel="00000000" w:rsidP="00000000" w:rsidRDefault="00000000" w:rsidRPr="00000000" w14:paraId="00000068">
      <w:pPr>
        <w:numPr>
          <w:ilvl w:val="0"/>
          <w:numId w:val="4"/>
        </w:numPr>
        <w:spacing w:after="0" w:afterAutospacing="0" w:before="0" w:beforeAutospacing="0"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Make decisions and review policies with staff wellbeing in mind, particularly in regards to workload</w:t>
      </w:r>
    </w:p>
    <w:p w:rsidR="00000000" w:rsidDel="00000000" w:rsidP="00000000" w:rsidRDefault="00000000" w:rsidRPr="00000000" w14:paraId="00000069">
      <w:pPr>
        <w:numPr>
          <w:ilvl w:val="0"/>
          <w:numId w:val="4"/>
        </w:numPr>
        <w:spacing w:after="0" w:afterAutospacing="0" w:before="0" w:beforeAutospacing="0"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Be reasonable about the format and quantity of information asked for from staff </w:t>
      </w:r>
    </w:p>
    <w:p w:rsidR="00000000" w:rsidDel="00000000" w:rsidP="00000000" w:rsidRDefault="00000000" w:rsidRPr="00000000" w14:paraId="0000006A">
      <w:pPr>
        <w:numPr>
          <w:ilvl w:val="0"/>
          <w:numId w:val="4"/>
        </w:numPr>
        <w:spacing w:after="240" w:before="0" w:beforeAutospacing="0"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Ensure that staff are clear about the purpose of any visits and what information will be required from them if required</w:t>
      </w:r>
    </w:p>
    <w:p w:rsidR="00000000" w:rsidDel="00000000" w:rsidP="00000000" w:rsidRDefault="00000000" w:rsidRPr="00000000" w14:paraId="0000006B">
      <w:pPr>
        <w:spacing w:after="100" w:line="360" w:lineRule="auto"/>
        <w:rPr>
          <w:rFonts w:ascii="Arial" w:cs="Arial" w:eastAsia="Arial" w:hAnsi="Arial"/>
          <w:b w:val="1"/>
          <w:color w:val="0072cc"/>
        </w:rPr>
      </w:pPr>
      <w:r w:rsidDel="00000000" w:rsidR="00000000" w:rsidRPr="00000000">
        <w:rPr>
          <w:rFonts w:ascii="Arial" w:cs="Arial" w:eastAsia="Arial" w:hAnsi="Arial"/>
          <w:b w:val="1"/>
          <w:color w:val="0072cc"/>
          <w:rtl w:val="0"/>
        </w:rPr>
        <w:t xml:space="preserve">3. Managing specific Well Being issues</w:t>
      </w:r>
    </w:p>
    <w:p w:rsidR="00000000" w:rsidDel="00000000" w:rsidP="00000000" w:rsidRDefault="00000000" w:rsidRPr="00000000" w14:paraId="0000006C">
      <w:pPr>
        <w:spacing w:after="240" w:before="240" w:line="360" w:lineRule="auto"/>
        <w:rPr>
          <w:rFonts w:ascii="Arial" w:cs="Arial" w:eastAsia="Arial" w:hAnsi="Arial"/>
        </w:rPr>
      </w:pPr>
      <w:r w:rsidDel="00000000" w:rsidR="00000000" w:rsidRPr="00000000">
        <w:rPr>
          <w:rFonts w:ascii="Arial" w:cs="Arial" w:eastAsia="Arial" w:hAnsi="Arial"/>
          <w:rtl w:val="0"/>
        </w:rPr>
        <w:t xml:space="preserve">The school will support and discuss options with any staff that raise specific wellbeing issues for a reasonable amount of time when they can be clearly defined.</w:t>
      </w:r>
    </w:p>
    <w:p w:rsidR="00000000" w:rsidDel="00000000" w:rsidP="00000000" w:rsidRDefault="00000000" w:rsidRPr="00000000" w14:paraId="0000006D">
      <w:pPr>
        <w:spacing w:after="240" w:before="240" w:line="360" w:lineRule="auto"/>
        <w:rPr>
          <w:rFonts w:ascii="Arial" w:cs="Arial" w:eastAsia="Arial" w:hAnsi="Arial"/>
        </w:rPr>
      </w:pPr>
      <w:r w:rsidDel="00000000" w:rsidR="00000000" w:rsidRPr="00000000">
        <w:rPr>
          <w:rFonts w:ascii="Arial" w:cs="Arial" w:eastAsia="Arial" w:hAnsi="Arial"/>
          <w:rtl w:val="0"/>
        </w:rPr>
        <w:t xml:space="preserve">Where possible, support will be given by the Headteacher, Line Managers or Senior Leaders. This could be through:</w:t>
      </w:r>
    </w:p>
    <w:p w:rsidR="00000000" w:rsidDel="00000000" w:rsidP="00000000" w:rsidRDefault="00000000" w:rsidRPr="00000000" w14:paraId="0000006E">
      <w:pPr>
        <w:numPr>
          <w:ilvl w:val="0"/>
          <w:numId w:val="6"/>
        </w:numPr>
        <w:spacing w:after="0" w:afterAutospacing="0" w:before="240"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Giving staff compassionate leave/time off to deal with a personal issue/crisis</w:t>
      </w:r>
    </w:p>
    <w:p w:rsidR="00000000" w:rsidDel="00000000" w:rsidP="00000000" w:rsidRDefault="00000000" w:rsidRPr="00000000" w14:paraId="0000006F">
      <w:pPr>
        <w:numPr>
          <w:ilvl w:val="0"/>
          <w:numId w:val="6"/>
        </w:numPr>
        <w:spacing w:after="0" w:afterAutospacing="0" w:before="0" w:beforeAutospacing="0"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Arranging external support, such as counseling or occupational health services</w:t>
      </w:r>
    </w:p>
    <w:p w:rsidR="00000000" w:rsidDel="00000000" w:rsidP="00000000" w:rsidRDefault="00000000" w:rsidRPr="00000000" w14:paraId="00000070">
      <w:pPr>
        <w:numPr>
          <w:ilvl w:val="0"/>
          <w:numId w:val="6"/>
        </w:numPr>
        <w:spacing w:after="0" w:afterAutospacing="0" w:before="0" w:beforeAutospacing="0"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Completing a risk assessment and following through with any actions identified</w:t>
      </w:r>
    </w:p>
    <w:p w:rsidR="00000000" w:rsidDel="00000000" w:rsidP="00000000" w:rsidRDefault="00000000" w:rsidRPr="00000000" w14:paraId="00000071">
      <w:pPr>
        <w:numPr>
          <w:ilvl w:val="0"/>
          <w:numId w:val="6"/>
        </w:numPr>
        <w:spacing w:after="0" w:afterAutospacing="0" w:before="0" w:beforeAutospacing="0"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Reassessing their workload and deciding what tasks to prioritise</w:t>
      </w:r>
    </w:p>
    <w:p w:rsidR="00000000" w:rsidDel="00000000" w:rsidP="00000000" w:rsidRDefault="00000000" w:rsidRPr="00000000" w14:paraId="00000072">
      <w:pPr>
        <w:numPr>
          <w:ilvl w:val="0"/>
          <w:numId w:val="6"/>
        </w:numPr>
        <w:spacing w:after="240" w:before="0" w:beforeAutospacing="0"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At all times, the confidentiality and dignity of staff will be maintained</w:t>
      </w:r>
      <w:r w:rsidDel="00000000" w:rsidR="00000000" w:rsidRPr="00000000">
        <w:rPr>
          <w:rtl w:val="0"/>
        </w:rPr>
      </w:r>
    </w:p>
    <w:p w:rsidR="00000000" w:rsidDel="00000000" w:rsidP="00000000" w:rsidRDefault="00000000" w:rsidRPr="00000000" w14:paraId="00000073">
      <w:pPr>
        <w:pStyle w:val="Heading1"/>
        <w:keepNext w:val="0"/>
        <w:keepLines w:val="0"/>
        <w:spacing w:after="120" w:before="480" w:line="360" w:lineRule="auto"/>
        <w:rPr>
          <w:rFonts w:ascii="Arial" w:cs="Arial" w:eastAsia="Arial" w:hAnsi="Arial"/>
          <w:b w:val="1"/>
          <w:color w:val="0072cc"/>
          <w:sz w:val="24"/>
          <w:szCs w:val="24"/>
        </w:rPr>
      </w:pPr>
      <w:bookmarkStart w:colFirst="0" w:colLast="0" w:name="_wspav5oxh5ga" w:id="2"/>
      <w:bookmarkEnd w:id="2"/>
      <w:r w:rsidDel="00000000" w:rsidR="00000000" w:rsidRPr="00000000">
        <w:rPr>
          <w:rFonts w:ascii="Arial" w:cs="Arial" w:eastAsia="Arial" w:hAnsi="Arial"/>
          <w:b w:val="1"/>
          <w:color w:val="0072cc"/>
          <w:sz w:val="24"/>
          <w:szCs w:val="24"/>
          <w:rtl w:val="0"/>
        </w:rPr>
        <w:t xml:space="preserve">4. Monitoring arrangements</w:t>
      </w:r>
    </w:p>
    <w:p w:rsidR="00000000" w:rsidDel="00000000" w:rsidP="00000000" w:rsidRDefault="00000000" w:rsidRPr="00000000" w14:paraId="00000074">
      <w:pPr>
        <w:spacing w:after="240" w:before="240" w:line="360" w:lineRule="auto"/>
        <w:rPr>
          <w:rFonts w:ascii="Arial" w:cs="Arial" w:eastAsia="Arial" w:hAnsi="Arial"/>
          <w:b w:val="1"/>
          <w:color w:val="1155cc"/>
        </w:rPr>
      </w:pPr>
      <w:r w:rsidDel="00000000" w:rsidR="00000000" w:rsidRPr="00000000">
        <w:rPr>
          <w:rFonts w:ascii="Arial" w:cs="Arial" w:eastAsia="Arial" w:hAnsi="Arial"/>
          <w:rtl w:val="0"/>
        </w:rPr>
        <w:t xml:space="preserve">This policy will be reviewed </w:t>
      </w:r>
      <w:r w:rsidDel="00000000" w:rsidR="00000000" w:rsidRPr="00000000">
        <w:rPr>
          <w:rFonts w:ascii="Arial" w:cs="Arial" w:eastAsia="Arial" w:hAnsi="Arial"/>
          <w:rtl w:val="0"/>
        </w:rPr>
        <w:t xml:space="preserve">annually</w:t>
      </w:r>
      <w:r w:rsidDel="00000000" w:rsidR="00000000" w:rsidRPr="00000000">
        <w:rPr>
          <w:rFonts w:ascii="Arial" w:cs="Arial" w:eastAsia="Arial" w:hAnsi="Arial"/>
          <w:rtl w:val="0"/>
        </w:rPr>
        <w:t xml:space="preserve"> by Senior Leaders, the Headteacher and Governing Body. At every review, it will be approved by </w:t>
      </w:r>
      <w:r w:rsidDel="00000000" w:rsidR="00000000" w:rsidRPr="00000000">
        <w:rPr>
          <w:rFonts w:ascii="Arial" w:cs="Arial" w:eastAsia="Arial" w:hAnsi="Arial"/>
          <w:rtl w:val="0"/>
        </w:rPr>
        <w:t xml:space="preserve">the Governing Body. </w:t>
      </w:r>
      <w:r w:rsidDel="00000000" w:rsidR="00000000" w:rsidRPr="00000000">
        <w:rPr>
          <w:rtl w:val="0"/>
        </w:rPr>
      </w:r>
    </w:p>
    <w:p w:rsidR="00000000" w:rsidDel="00000000" w:rsidP="00000000" w:rsidRDefault="00000000" w:rsidRPr="00000000" w14:paraId="00000075">
      <w:pPr>
        <w:pageBreakBefore w:val="0"/>
        <w:spacing w:line="360" w:lineRule="auto"/>
        <w:rPr>
          <w:rFonts w:ascii="Arial" w:cs="Arial" w:eastAsia="Arial" w:hAnsi="Arial"/>
          <w:b w:val="1"/>
          <w:color w:val="1155cc"/>
        </w:rPr>
      </w:pPr>
      <w:r w:rsidDel="00000000" w:rsidR="00000000" w:rsidRPr="00000000">
        <w:rPr>
          <w:rtl w:val="0"/>
        </w:rPr>
      </w:r>
    </w:p>
    <w:p w:rsidR="00000000" w:rsidDel="00000000" w:rsidP="00000000" w:rsidRDefault="00000000" w:rsidRPr="00000000" w14:paraId="00000076">
      <w:pPr>
        <w:pageBreakBefore w:val="0"/>
        <w:spacing w:line="360" w:lineRule="auto"/>
        <w:rPr>
          <w:rFonts w:ascii="Arial" w:cs="Arial" w:eastAsia="Arial" w:hAnsi="Arial"/>
          <w:b w:val="1"/>
          <w:color w:val="1155cc"/>
        </w:rPr>
      </w:pPr>
      <w:r w:rsidDel="00000000" w:rsidR="00000000" w:rsidRPr="00000000">
        <w:rPr>
          <w:rtl w:val="0"/>
        </w:rPr>
      </w:r>
    </w:p>
    <w:p w:rsidR="00000000" w:rsidDel="00000000" w:rsidP="00000000" w:rsidRDefault="00000000" w:rsidRPr="00000000" w14:paraId="00000077">
      <w:pPr>
        <w:pageBreakBefore w:val="0"/>
        <w:spacing w:line="360" w:lineRule="auto"/>
        <w:rPr>
          <w:rFonts w:ascii="Arial" w:cs="Arial" w:eastAsia="Arial" w:hAnsi="Arial"/>
          <w:b w:val="1"/>
          <w:color w:val="1155cc"/>
        </w:rPr>
      </w:pPr>
      <w:r w:rsidDel="00000000" w:rsidR="00000000" w:rsidRPr="00000000">
        <w:rPr>
          <w:rFonts w:ascii="Arial" w:cs="Arial" w:eastAsia="Arial" w:hAnsi="Arial"/>
          <w:b w:val="1"/>
          <w:color w:val="1155cc"/>
          <w:rtl w:val="0"/>
        </w:rPr>
        <w:t xml:space="preserve">5. Links with other policies:</w:t>
      </w:r>
    </w:p>
    <w:p w:rsidR="00000000" w:rsidDel="00000000" w:rsidP="00000000" w:rsidRDefault="00000000" w:rsidRPr="00000000" w14:paraId="00000078">
      <w:pPr>
        <w:spacing w:after="120" w:line="360" w:lineRule="auto"/>
        <w:rPr>
          <w:rFonts w:ascii="Arial" w:cs="Arial" w:eastAsia="Arial" w:hAnsi="Arial"/>
        </w:rPr>
      </w:pPr>
      <w:r w:rsidDel="00000000" w:rsidR="00000000" w:rsidRPr="00000000">
        <w:rPr>
          <w:rFonts w:ascii="Arial" w:cs="Arial" w:eastAsia="Arial" w:hAnsi="Arial"/>
          <w:rtl w:val="0"/>
        </w:rPr>
        <w:t xml:space="preserve">This policy is linked to our:</w:t>
      </w:r>
      <w:r w:rsidDel="00000000" w:rsidR="00000000" w:rsidRPr="00000000">
        <w:rPr>
          <w:rtl w:val="0"/>
        </w:rPr>
      </w:r>
    </w:p>
    <w:p w:rsidR="00000000" w:rsidDel="00000000" w:rsidP="00000000" w:rsidRDefault="00000000" w:rsidRPr="00000000" w14:paraId="00000079">
      <w:pPr>
        <w:numPr>
          <w:ilvl w:val="0"/>
          <w:numId w:val="1"/>
        </w:numPr>
        <w:spacing w:after="0" w:afterAutospacing="0" w:before="240" w:line="360" w:lineRule="auto"/>
        <w:ind w:left="720" w:hanging="360"/>
        <w:rPr>
          <w:u w:val="none"/>
        </w:rPr>
      </w:pPr>
      <w:r w:rsidDel="00000000" w:rsidR="00000000" w:rsidRPr="00000000">
        <w:rPr>
          <w:rtl w:val="0"/>
        </w:rPr>
        <w:t xml:space="preserve">  </w:t>
      </w:r>
      <w:r w:rsidDel="00000000" w:rsidR="00000000" w:rsidRPr="00000000">
        <w:rPr>
          <w:rFonts w:ascii="Arial" w:cs="Arial" w:eastAsia="Arial" w:hAnsi="Arial"/>
          <w:rtl w:val="0"/>
        </w:rPr>
        <w:t xml:space="preserve">Behaviour</w:t>
      </w:r>
      <w:r w:rsidDel="00000000" w:rsidR="00000000" w:rsidRPr="00000000">
        <w:rPr>
          <w:rFonts w:ascii="Arial" w:cs="Arial" w:eastAsia="Arial" w:hAnsi="Arial"/>
          <w:rtl w:val="0"/>
        </w:rPr>
        <w:t xml:space="preserve"> Policy</w:t>
      </w:r>
    </w:p>
    <w:p w:rsidR="00000000" w:rsidDel="00000000" w:rsidP="00000000" w:rsidRDefault="00000000" w:rsidRPr="00000000" w14:paraId="0000007A">
      <w:pPr>
        <w:numPr>
          <w:ilvl w:val="0"/>
          <w:numId w:val="1"/>
        </w:numPr>
        <w:spacing w:after="0" w:afterAutospacing="0" w:before="0" w:beforeAutospacing="0" w:line="360" w:lineRule="auto"/>
        <w:ind w:left="720" w:hanging="360"/>
        <w:rPr>
          <w:u w:val="none"/>
        </w:rPr>
      </w:pPr>
      <w:r w:rsidDel="00000000" w:rsidR="00000000" w:rsidRPr="00000000">
        <w:rPr>
          <w:rtl w:val="0"/>
        </w:rPr>
        <w:t xml:space="preserve">  </w:t>
      </w:r>
      <w:r w:rsidDel="00000000" w:rsidR="00000000" w:rsidRPr="00000000">
        <w:rPr>
          <w:rFonts w:ascii="Arial" w:cs="Arial" w:eastAsia="Arial" w:hAnsi="Arial"/>
          <w:rtl w:val="0"/>
        </w:rPr>
        <w:t xml:space="preserve">Capability Procedure</w:t>
      </w:r>
    </w:p>
    <w:p w:rsidR="00000000" w:rsidDel="00000000" w:rsidP="00000000" w:rsidRDefault="00000000" w:rsidRPr="00000000" w14:paraId="0000007B">
      <w:pPr>
        <w:numPr>
          <w:ilvl w:val="0"/>
          <w:numId w:val="1"/>
        </w:numPr>
        <w:spacing w:after="240" w:before="0" w:beforeAutospacing="0" w:line="360" w:lineRule="auto"/>
        <w:ind w:left="720" w:hanging="360"/>
        <w:rPr>
          <w:u w:val="none"/>
        </w:rPr>
      </w:pPr>
      <w:r w:rsidDel="00000000" w:rsidR="00000000" w:rsidRPr="00000000">
        <w:rPr>
          <w:rtl w:val="0"/>
        </w:rPr>
        <w:t xml:space="preserve">  </w:t>
      </w:r>
      <w:r w:rsidDel="00000000" w:rsidR="00000000" w:rsidRPr="00000000">
        <w:rPr>
          <w:rFonts w:ascii="Arial" w:cs="Arial" w:eastAsia="Arial" w:hAnsi="Arial"/>
          <w:rtl w:val="0"/>
        </w:rPr>
        <w:t xml:space="preserve">Staff Code of Conduct</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sectPr>
      <w:footerReference r:id="rId7" w:type="default"/>
      <w:footerReference r:id="rId8" w:type="first"/>
      <w:pgSz w:h="16838" w:w="11906" w:orient="portrait"/>
      <w:pgMar w:bottom="1134" w:top="1134" w:left="1134" w:right="1134" w:header="709" w:footer="85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rFonts w:ascii="Helvetica Neue" w:cs="Helvetica Neue" w:eastAsia="Helvetica Neue" w:hAnsi="Helvetica Neue"/>
      <w:color w:val="2e769e"/>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115.0" w:type="dxa"/>
        <w:bottom w:w="57.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