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64" w:type="dxa"/>
        <w:tblLook w:val="04A0" w:firstRow="1" w:lastRow="0" w:firstColumn="1" w:lastColumn="0" w:noHBand="0" w:noVBand="1"/>
      </w:tblPr>
      <w:tblGrid>
        <w:gridCol w:w="1342"/>
        <w:gridCol w:w="2378"/>
        <w:gridCol w:w="7"/>
        <w:gridCol w:w="2517"/>
        <w:gridCol w:w="2342"/>
        <w:gridCol w:w="9"/>
        <w:gridCol w:w="2307"/>
        <w:gridCol w:w="9"/>
        <w:gridCol w:w="2558"/>
        <w:gridCol w:w="2086"/>
        <w:gridCol w:w="9"/>
      </w:tblGrid>
      <w:tr w:rsidR="00E96684" w:rsidRPr="00152AD1" w:rsidTr="00094FC6">
        <w:trPr>
          <w:trHeight w:val="159"/>
        </w:trPr>
        <w:tc>
          <w:tcPr>
            <w:tcW w:w="1342" w:type="dxa"/>
            <w:shd w:val="clear" w:color="auto" w:fill="FFE599" w:themeFill="accent4" w:themeFillTint="66"/>
          </w:tcPr>
          <w:p w:rsidR="007575FE" w:rsidRPr="00152AD1" w:rsidRDefault="005769B0" w:rsidP="00CF0FB8">
            <w:pPr>
              <w:rPr>
                <w:rFonts w:cstheme="minorHAnsi"/>
                <w:b/>
                <w:sz w:val="32"/>
                <w:szCs w:val="24"/>
                <w:u w:val="single"/>
              </w:rPr>
            </w:pPr>
            <w:bookmarkStart w:id="0" w:name="_GoBack" w:colFirst="1" w:colLast="1"/>
            <w:r w:rsidRPr="00152AD1">
              <w:rPr>
                <w:rFonts w:cstheme="minorHAnsi"/>
                <w:b/>
                <w:sz w:val="32"/>
                <w:szCs w:val="24"/>
                <w:u w:val="single"/>
              </w:rPr>
              <w:t>Year 12</w:t>
            </w:r>
            <w:r w:rsidR="007575FE" w:rsidRPr="00152AD1">
              <w:rPr>
                <w:rFonts w:cstheme="minorHAnsi"/>
                <w:b/>
                <w:sz w:val="32"/>
                <w:szCs w:val="24"/>
                <w:u w:val="single"/>
              </w:rPr>
              <w:t xml:space="preserve"> </w:t>
            </w:r>
          </w:p>
          <w:p w:rsidR="007575FE" w:rsidRPr="00152AD1" w:rsidRDefault="007575FE" w:rsidP="00CF0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shd w:val="clear" w:color="auto" w:fill="E7E6E6" w:themeFill="background2"/>
          </w:tcPr>
          <w:p w:rsidR="007575FE" w:rsidRPr="00152AD1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Autumn 1</w:t>
            </w:r>
          </w:p>
          <w:p w:rsidR="007575FE" w:rsidRPr="00152AD1" w:rsidRDefault="004E41A9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color w:val="3FA635"/>
                <w:sz w:val="24"/>
                <w:szCs w:val="24"/>
              </w:rPr>
              <w:t xml:space="preserve">Physical &amp; Emotional </w:t>
            </w:r>
            <w:r w:rsidR="007575FE" w:rsidRPr="00152AD1">
              <w:rPr>
                <w:rFonts w:cstheme="minorHAnsi"/>
                <w:color w:val="3FA635"/>
                <w:sz w:val="24"/>
                <w:szCs w:val="24"/>
              </w:rPr>
              <w:t>Health &amp; Wellbeing</w:t>
            </w:r>
          </w:p>
        </w:tc>
        <w:tc>
          <w:tcPr>
            <w:tcW w:w="2530" w:type="dxa"/>
            <w:shd w:val="clear" w:color="auto" w:fill="E7E6E6" w:themeFill="background2"/>
          </w:tcPr>
          <w:p w:rsidR="007575FE" w:rsidRPr="00152AD1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Autumn 2</w:t>
            </w:r>
          </w:p>
          <w:p w:rsidR="004E41A9" w:rsidRPr="00152AD1" w:rsidRDefault="004E41A9" w:rsidP="00CF0FB8">
            <w:pPr>
              <w:rPr>
                <w:rFonts w:cstheme="minorHAnsi"/>
                <w:color w:val="3FA635"/>
                <w:sz w:val="24"/>
                <w:szCs w:val="24"/>
              </w:rPr>
            </w:pPr>
            <w:r w:rsidRPr="00152AD1">
              <w:rPr>
                <w:rFonts w:cstheme="minorHAnsi"/>
                <w:color w:val="3FA635"/>
                <w:sz w:val="24"/>
                <w:szCs w:val="24"/>
              </w:rPr>
              <w:t>Physical &amp; Emotional</w:t>
            </w:r>
          </w:p>
          <w:p w:rsidR="007575FE" w:rsidRPr="00152AD1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color w:val="3FA635"/>
                <w:sz w:val="24"/>
                <w:szCs w:val="24"/>
              </w:rPr>
              <w:t>Health &amp; Wellbeing</w:t>
            </w:r>
          </w:p>
        </w:tc>
        <w:tc>
          <w:tcPr>
            <w:tcW w:w="2358" w:type="dxa"/>
            <w:gridSpan w:val="2"/>
            <w:shd w:val="clear" w:color="auto" w:fill="E7E6E6" w:themeFill="background2"/>
          </w:tcPr>
          <w:p w:rsidR="007575FE" w:rsidRPr="00152AD1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Spring 1</w:t>
            </w:r>
          </w:p>
          <w:p w:rsidR="007575FE" w:rsidRPr="00152AD1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color w:val="395999"/>
                <w:sz w:val="24"/>
                <w:szCs w:val="24"/>
              </w:rPr>
              <w:t>Living in the wider world</w:t>
            </w:r>
          </w:p>
        </w:tc>
        <w:tc>
          <w:tcPr>
            <w:tcW w:w="2326" w:type="dxa"/>
            <w:gridSpan w:val="2"/>
            <w:shd w:val="clear" w:color="auto" w:fill="E7E6E6" w:themeFill="background2"/>
          </w:tcPr>
          <w:p w:rsidR="007575FE" w:rsidRPr="00152AD1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Spring 2</w:t>
            </w:r>
          </w:p>
          <w:p w:rsidR="007575FE" w:rsidRPr="00152AD1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color w:val="395999"/>
                <w:sz w:val="24"/>
                <w:szCs w:val="24"/>
              </w:rPr>
              <w:t>Living in the wider world</w:t>
            </w:r>
          </w:p>
        </w:tc>
        <w:tc>
          <w:tcPr>
            <w:tcW w:w="2570" w:type="dxa"/>
            <w:shd w:val="clear" w:color="auto" w:fill="E7E6E6" w:themeFill="background2"/>
          </w:tcPr>
          <w:p w:rsidR="007575FE" w:rsidRPr="00152AD1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Summer 1</w:t>
            </w:r>
          </w:p>
          <w:p w:rsidR="007575FE" w:rsidRPr="00152AD1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color w:val="EC5B1B"/>
                <w:sz w:val="24"/>
                <w:szCs w:val="24"/>
              </w:rPr>
              <w:t>Relationships</w:t>
            </w:r>
          </w:p>
        </w:tc>
        <w:tc>
          <w:tcPr>
            <w:tcW w:w="2102" w:type="dxa"/>
            <w:gridSpan w:val="2"/>
            <w:shd w:val="clear" w:color="auto" w:fill="E7E6E6" w:themeFill="background2"/>
          </w:tcPr>
          <w:p w:rsidR="007575FE" w:rsidRPr="00152AD1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Summer 2</w:t>
            </w:r>
          </w:p>
          <w:p w:rsidR="007575FE" w:rsidRPr="00152AD1" w:rsidRDefault="007575FE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color w:val="EC5B1B"/>
                <w:sz w:val="24"/>
                <w:szCs w:val="24"/>
              </w:rPr>
              <w:t>Relationships</w:t>
            </w:r>
          </w:p>
        </w:tc>
      </w:tr>
      <w:tr w:rsidR="00E96684" w:rsidRPr="00152AD1" w:rsidTr="00FB330D">
        <w:trPr>
          <w:trHeight w:val="1319"/>
        </w:trPr>
        <w:tc>
          <w:tcPr>
            <w:tcW w:w="1342" w:type="dxa"/>
            <w:shd w:val="clear" w:color="auto" w:fill="E7E6E6" w:themeFill="background2"/>
          </w:tcPr>
          <w:p w:rsidR="007575FE" w:rsidRPr="00152AD1" w:rsidRDefault="004E41A9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PSHE Topics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1. L2L &amp; Project Introduction</w:t>
            </w:r>
          </w:p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2. Healthy eating balanced diet (learning/researching)</w:t>
            </w:r>
          </w:p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3. Black History Month</w:t>
            </w:r>
          </w:p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Equality Act/Discrimination</w:t>
            </w:r>
          </w:p>
          <w:p w:rsidR="007575FE" w:rsidRPr="00152AD1" w:rsidRDefault="00094FC6" w:rsidP="00094F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4. Winners cooking others reflecting</w:t>
            </w:r>
          </w:p>
        </w:tc>
        <w:tc>
          <w:tcPr>
            <w:tcW w:w="2530" w:type="dxa"/>
            <w:shd w:val="clear" w:color="auto" w:fill="E2EFD9" w:themeFill="accent6" w:themeFillTint="33"/>
          </w:tcPr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1. L2L &amp; work with year 7</w:t>
            </w:r>
          </w:p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2. Managing exam stress and anxiety</w:t>
            </w:r>
          </w:p>
          <w:p w:rsidR="007575FE" w:rsidRPr="00152AD1" w:rsidRDefault="00094FC6" w:rsidP="00094F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3. Work with year 7</w:t>
            </w:r>
          </w:p>
        </w:tc>
        <w:tc>
          <w:tcPr>
            <w:tcW w:w="2358" w:type="dxa"/>
            <w:gridSpan w:val="2"/>
            <w:shd w:val="clear" w:color="auto" w:fill="DEEAF6" w:themeFill="accent5" w:themeFillTint="33"/>
          </w:tcPr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1. L2L &amp; registering to vote</w:t>
            </w:r>
          </w:p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 xml:space="preserve">2. Pathways other than Universities and </w:t>
            </w:r>
            <w:proofErr w:type="spellStart"/>
            <w:r w:rsidRPr="00152AD1">
              <w:rPr>
                <w:rFonts w:cstheme="minorHAnsi"/>
                <w:sz w:val="24"/>
                <w:szCs w:val="24"/>
              </w:rPr>
              <w:t>Yipiyap</w:t>
            </w:r>
            <w:proofErr w:type="spellEnd"/>
            <w:r w:rsidRPr="00152AD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 xml:space="preserve">3. Applying for apprenticeships and </w:t>
            </w:r>
            <w:proofErr w:type="spellStart"/>
            <w:r w:rsidRPr="00152AD1">
              <w:rPr>
                <w:rFonts w:cstheme="minorHAnsi"/>
                <w:sz w:val="24"/>
                <w:szCs w:val="24"/>
              </w:rPr>
              <w:t>Unifrog</w:t>
            </w:r>
            <w:proofErr w:type="spellEnd"/>
            <w:r w:rsidRPr="00152AD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575FE" w:rsidRPr="00152AD1" w:rsidRDefault="007575FE" w:rsidP="00C07292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shd w:val="clear" w:color="auto" w:fill="DEEAF6" w:themeFill="accent5" w:themeFillTint="33"/>
          </w:tcPr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1. L2L &amp; Taxation</w:t>
            </w:r>
          </w:p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2. Employability (</w:t>
            </w:r>
            <w:proofErr w:type="spellStart"/>
            <w:r w:rsidRPr="00152AD1">
              <w:rPr>
                <w:rFonts w:cstheme="minorHAnsi"/>
                <w:sz w:val="24"/>
                <w:szCs w:val="24"/>
              </w:rPr>
              <w:t>Uptree</w:t>
            </w:r>
            <w:proofErr w:type="spellEnd"/>
            <w:r w:rsidRPr="00152AD1">
              <w:rPr>
                <w:rFonts w:cstheme="minorHAnsi"/>
                <w:sz w:val="24"/>
                <w:szCs w:val="24"/>
              </w:rPr>
              <w:t>- guest speaker)</w:t>
            </w:r>
          </w:p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3. Easter PSHE</w:t>
            </w:r>
          </w:p>
          <w:p w:rsidR="007575FE" w:rsidRPr="00152AD1" w:rsidRDefault="007575F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FBE4D5" w:themeFill="accent2" w:themeFillTint="33"/>
          </w:tcPr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 xml:space="preserve">1. L2L </w:t>
            </w:r>
            <w:r w:rsidR="00C60A58" w:rsidRPr="00152AD1">
              <w:rPr>
                <w:rFonts w:cstheme="minorHAnsi"/>
                <w:sz w:val="24"/>
                <w:szCs w:val="24"/>
              </w:rPr>
              <w:t>&amp; Employing techniques for revision</w:t>
            </w:r>
          </w:p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2. Exploring the influence and impact of role models and the media</w:t>
            </w:r>
          </w:p>
          <w:p w:rsidR="007575FE" w:rsidRPr="00152AD1" w:rsidRDefault="007575FE" w:rsidP="00B445E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shd w:val="clear" w:color="auto" w:fill="FBE4D5" w:themeFill="accent2" w:themeFillTint="33"/>
          </w:tcPr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1. L2L</w:t>
            </w:r>
            <w:r w:rsidR="00C60A58" w:rsidRPr="00152AD1">
              <w:rPr>
                <w:rFonts w:cstheme="minorHAnsi"/>
                <w:sz w:val="24"/>
                <w:szCs w:val="24"/>
              </w:rPr>
              <w:t xml:space="preserve"> &amp; Employing techniques for revision</w:t>
            </w:r>
          </w:p>
          <w:p w:rsidR="00094FC6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2. Relation</w:t>
            </w:r>
            <w:r w:rsidR="00C60A58" w:rsidRPr="00152AD1">
              <w:rPr>
                <w:rFonts w:cstheme="minorHAnsi"/>
                <w:sz w:val="24"/>
                <w:szCs w:val="24"/>
              </w:rPr>
              <w:t>s</w:t>
            </w:r>
            <w:r w:rsidRPr="00152AD1">
              <w:rPr>
                <w:rFonts w:cstheme="minorHAnsi"/>
                <w:sz w:val="24"/>
                <w:szCs w:val="24"/>
              </w:rPr>
              <w:t>hips and consent</w:t>
            </w:r>
          </w:p>
          <w:p w:rsidR="00B445E9" w:rsidRPr="00152AD1" w:rsidRDefault="00094FC6" w:rsidP="00094FC6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3. Preparing for Year 13</w:t>
            </w:r>
          </w:p>
        </w:tc>
      </w:tr>
      <w:tr w:rsidR="007575FE" w:rsidRPr="00152AD1" w:rsidTr="001A0F59">
        <w:trPr>
          <w:trHeight w:val="1319"/>
        </w:trPr>
        <w:tc>
          <w:tcPr>
            <w:tcW w:w="1342" w:type="dxa"/>
            <w:shd w:val="clear" w:color="auto" w:fill="E7E6E6" w:themeFill="background2"/>
          </w:tcPr>
          <w:p w:rsidR="007575FE" w:rsidRPr="00152AD1" w:rsidRDefault="002E60D2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Students will learn</w:t>
            </w:r>
          </w:p>
        </w:tc>
        <w:tc>
          <w:tcPr>
            <w:tcW w:w="4866" w:type="dxa"/>
            <w:gridSpan w:val="3"/>
            <w:shd w:val="clear" w:color="auto" w:fill="E2EFD9" w:themeFill="accent6" w:themeFillTint="33"/>
          </w:tcPr>
          <w:p w:rsidR="00643029" w:rsidRPr="00152AD1" w:rsidRDefault="002E60D2" w:rsidP="006430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T</w:t>
            </w:r>
            <w:r w:rsidR="00CB39A4" w:rsidRPr="00152AD1">
              <w:rPr>
                <w:rFonts w:cstheme="minorHAnsi"/>
                <w:sz w:val="24"/>
                <w:szCs w:val="24"/>
              </w:rPr>
              <w:t xml:space="preserve">he impact of stereotyping, prejudice and discrimination </w:t>
            </w:r>
          </w:p>
          <w:p w:rsidR="007575FE" w:rsidRPr="00152AD1" w:rsidRDefault="002E60D2" w:rsidP="006430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T</w:t>
            </w:r>
            <w:r w:rsidR="00CB39A4" w:rsidRPr="00152AD1">
              <w:rPr>
                <w:rFonts w:cstheme="minorHAnsi"/>
                <w:sz w:val="24"/>
                <w:szCs w:val="24"/>
              </w:rPr>
              <w:t>he need to promote inclusion and challenge discrimination, and how to do</w:t>
            </w:r>
            <w:r w:rsidR="00643029" w:rsidRPr="00152AD1">
              <w:rPr>
                <w:rFonts w:cstheme="minorHAnsi"/>
                <w:sz w:val="24"/>
                <w:szCs w:val="24"/>
              </w:rPr>
              <w:t xml:space="preserve"> </w:t>
            </w:r>
            <w:r w:rsidR="00CB39A4" w:rsidRPr="00152AD1">
              <w:rPr>
                <w:rFonts w:cstheme="minorHAnsi"/>
                <w:sz w:val="24"/>
                <w:szCs w:val="24"/>
              </w:rPr>
              <w:t>so safely, including online</w:t>
            </w:r>
          </w:p>
          <w:p w:rsidR="00643029" w:rsidRPr="00152AD1" w:rsidRDefault="00643029" w:rsidP="006430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284" w:hanging="357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To further develop the skills of clear communication, negotiation and compromise</w:t>
            </w:r>
          </w:p>
          <w:p w:rsidR="002E60D2" w:rsidRPr="00152AD1" w:rsidRDefault="002638B9" w:rsidP="00EF1C2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284" w:hanging="357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H</w:t>
            </w:r>
            <w:r w:rsidR="00EF1C2A" w:rsidRPr="00152AD1">
              <w:rPr>
                <w:rFonts w:cstheme="minorHAnsi"/>
                <w:sz w:val="24"/>
                <w:szCs w:val="24"/>
              </w:rPr>
              <w:t>ow to maintain work-life balance, including understanding the importance of continuing with regular exercise and sleep, and balancing time online</w:t>
            </w:r>
          </w:p>
        </w:tc>
        <w:tc>
          <w:tcPr>
            <w:tcW w:w="4684" w:type="dxa"/>
            <w:gridSpan w:val="4"/>
            <w:shd w:val="clear" w:color="auto" w:fill="DEEAF6" w:themeFill="accent5" w:themeFillTint="33"/>
          </w:tcPr>
          <w:p w:rsidR="002E60D2" w:rsidRPr="00152AD1" w:rsidRDefault="002E60D2" w:rsidP="002E60D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T</w:t>
            </w:r>
            <w:r w:rsidR="00CB39A4" w:rsidRPr="00152AD1">
              <w:rPr>
                <w:rFonts w:cstheme="minorHAnsi"/>
                <w:sz w:val="24"/>
                <w:szCs w:val="24"/>
              </w:rPr>
              <w:t>he importance and benefits of being a lifelong learner</w:t>
            </w:r>
            <w:r w:rsidRPr="00152AD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B39A4" w:rsidRPr="00152AD1" w:rsidRDefault="002E60D2" w:rsidP="002E60D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A</w:t>
            </w:r>
            <w:r w:rsidR="00CB39A4" w:rsidRPr="00152AD1">
              <w:rPr>
                <w:rFonts w:cstheme="minorHAnsi"/>
                <w:sz w:val="24"/>
                <w:szCs w:val="24"/>
              </w:rPr>
              <w:t>bout routes into work, training and other vocational and academic</w:t>
            </w:r>
            <w:r w:rsidRPr="00152AD1">
              <w:rPr>
                <w:rFonts w:cstheme="minorHAnsi"/>
                <w:sz w:val="24"/>
                <w:szCs w:val="24"/>
              </w:rPr>
              <w:t xml:space="preserve"> </w:t>
            </w:r>
            <w:r w:rsidR="00CB39A4" w:rsidRPr="00152AD1">
              <w:rPr>
                <w:rFonts w:cstheme="minorHAnsi"/>
                <w:sz w:val="24"/>
                <w:szCs w:val="24"/>
              </w:rPr>
              <w:t>opportunities, and progression routes</w:t>
            </w:r>
          </w:p>
          <w:p w:rsidR="00530DEB" w:rsidRPr="00152AD1" w:rsidRDefault="002E60D2" w:rsidP="00530DE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T</w:t>
            </w:r>
            <w:r w:rsidR="00CB39A4" w:rsidRPr="00152AD1">
              <w:rPr>
                <w:rFonts w:cstheme="minorHAnsi"/>
                <w:sz w:val="24"/>
                <w:szCs w:val="24"/>
              </w:rPr>
              <w:t>he benefits of setting ambitious goals and being open to opportunities in all</w:t>
            </w:r>
            <w:r w:rsidRPr="00152AD1">
              <w:rPr>
                <w:rFonts w:cstheme="minorHAnsi"/>
                <w:sz w:val="24"/>
                <w:szCs w:val="24"/>
              </w:rPr>
              <w:t xml:space="preserve"> </w:t>
            </w:r>
            <w:r w:rsidR="00CB39A4" w:rsidRPr="00152AD1">
              <w:rPr>
                <w:rFonts w:cstheme="minorHAnsi"/>
                <w:sz w:val="24"/>
                <w:szCs w:val="24"/>
              </w:rPr>
              <w:t>aspects of life</w:t>
            </w:r>
          </w:p>
          <w:p w:rsidR="00530DEB" w:rsidRPr="00152AD1" w:rsidRDefault="00EF1C2A" w:rsidP="00530DE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The value of active democratic participation and voting behaviours</w:t>
            </w:r>
          </w:p>
        </w:tc>
        <w:tc>
          <w:tcPr>
            <w:tcW w:w="4672" w:type="dxa"/>
            <w:gridSpan w:val="3"/>
            <w:shd w:val="clear" w:color="auto" w:fill="FBE4D5" w:themeFill="accent2" w:themeFillTint="33"/>
          </w:tcPr>
          <w:p w:rsidR="00643029" w:rsidRPr="00152AD1" w:rsidRDefault="00643029" w:rsidP="0064302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About the factors that contribute to young people joining gangs; the social, legal and physical consequences of gang behaviours</w:t>
            </w:r>
          </w:p>
          <w:p w:rsidR="00EF1C2A" w:rsidRPr="00152AD1" w:rsidRDefault="00EF1C2A" w:rsidP="00EF1C2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0" w:hanging="357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To consistently access reliable sources of information and evaluate media messages about health; and how to make informed decisions about health, including vaccination/immunisation’</w:t>
            </w:r>
          </w:p>
          <w:p w:rsidR="001A0F59" w:rsidRPr="00152AD1" w:rsidRDefault="00530DEB" w:rsidP="00EF1C2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T</w:t>
            </w:r>
            <w:r w:rsidR="00CB39A4" w:rsidRPr="00152AD1">
              <w:rPr>
                <w:rFonts w:cstheme="minorHAnsi"/>
                <w:sz w:val="24"/>
                <w:szCs w:val="24"/>
              </w:rPr>
              <w:t>he importance of trust in relationships and behaviours that can</w:t>
            </w:r>
            <w:r w:rsidR="001A0F59" w:rsidRPr="00152AD1">
              <w:rPr>
                <w:rFonts w:cstheme="minorHAnsi"/>
                <w:sz w:val="24"/>
                <w:szCs w:val="24"/>
              </w:rPr>
              <w:t xml:space="preserve"> </w:t>
            </w:r>
            <w:r w:rsidR="00CB39A4" w:rsidRPr="00152AD1">
              <w:rPr>
                <w:rFonts w:cstheme="minorHAnsi"/>
                <w:sz w:val="24"/>
                <w:szCs w:val="24"/>
              </w:rPr>
              <w:t>undermine or build trust</w:t>
            </w:r>
            <w:r w:rsidR="002E60D2" w:rsidRPr="00152AD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96684" w:rsidRPr="00152AD1" w:rsidTr="00FB330D">
        <w:trPr>
          <w:gridAfter w:val="1"/>
          <w:wAfter w:w="9" w:type="dxa"/>
          <w:trHeight w:val="1319"/>
        </w:trPr>
        <w:tc>
          <w:tcPr>
            <w:tcW w:w="1342" w:type="dxa"/>
            <w:shd w:val="clear" w:color="auto" w:fill="E7E6E6" w:themeFill="background2"/>
          </w:tcPr>
          <w:p w:rsidR="004E41A9" w:rsidRPr="00152AD1" w:rsidRDefault="004E41A9" w:rsidP="00CF0FB8">
            <w:pPr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Link to UN Declaration on the Rights of the Child</w:t>
            </w:r>
          </w:p>
        </w:tc>
        <w:tc>
          <w:tcPr>
            <w:tcW w:w="2330" w:type="dxa"/>
            <w:shd w:val="clear" w:color="auto" w:fill="E2EFD9" w:themeFill="accent6" w:themeFillTint="33"/>
          </w:tcPr>
          <w:p w:rsidR="0045202E" w:rsidRPr="00152AD1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2. No discrimination</w:t>
            </w:r>
            <w:r w:rsidR="00E96684" w:rsidRPr="00152AD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96684" w:rsidRPr="00152AD1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8. Identity</w:t>
            </w:r>
          </w:p>
          <w:p w:rsidR="0045202E" w:rsidRPr="00152AD1" w:rsidRDefault="0045202E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30. Minority culture, language and religion</w:t>
            </w:r>
          </w:p>
        </w:tc>
        <w:tc>
          <w:tcPr>
            <w:tcW w:w="2536" w:type="dxa"/>
            <w:gridSpan w:val="2"/>
            <w:shd w:val="clear" w:color="auto" w:fill="E2EFD9" w:themeFill="accent6" w:themeFillTint="33"/>
          </w:tcPr>
          <w:p w:rsidR="00E96684" w:rsidRPr="00152AD1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6. Life, survival and development</w:t>
            </w:r>
          </w:p>
          <w:p w:rsidR="0045202E" w:rsidRPr="00152AD1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27. Food, clothing, a safe home</w:t>
            </w:r>
          </w:p>
        </w:tc>
        <w:tc>
          <w:tcPr>
            <w:tcW w:w="2349" w:type="dxa"/>
            <w:shd w:val="clear" w:color="auto" w:fill="DEEAF6" w:themeFill="accent5" w:themeFillTint="33"/>
          </w:tcPr>
          <w:p w:rsidR="004E41A9" w:rsidRPr="00152AD1" w:rsidRDefault="004E41A9" w:rsidP="00E63F8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:rsidR="003717D0" w:rsidRPr="00152AD1" w:rsidRDefault="003717D0" w:rsidP="001A0F59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6. Life, survival and development</w:t>
            </w:r>
          </w:p>
        </w:tc>
        <w:tc>
          <w:tcPr>
            <w:tcW w:w="2326" w:type="dxa"/>
            <w:gridSpan w:val="2"/>
            <w:shd w:val="clear" w:color="auto" w:fill="DEEAF6" w:themeFill="accent5" w:themeFillTint="33"/>
          </w:tcPr>
          <w:p w:rsidR="004E41A9" w:rsidRPr="00152AD1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26. Social and economic help</w:t>
            </w:r>
          </w:p>
        </w:tc>
        <w:tc>
          <w:tcPr>
            <w:tcW w:w="2579" w:type="dxa"/>
            <w:gridSpan w:val="2"/>
            <w:shd w:val="clear" w:color="auto" w:fill="FBE4D5" w:themeFill="accent2" w:themeFillTint="33"/>
          </w:tcPr>
          <w:p w:rsidR="004E41A9" w:rsidRPr="00152AD1" w:rsidRDefault="003717D0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12. Respect for children’s views</w:t>
            </w:r>
          </w:p>
          <w:p w:rsidR="003717D0" w:rsidRPr="00152AD1" w:rsidRDefault="003717D0" w:rsidP="007575FE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15. Setting up or joining groups</w:t>
            </w:r>
          </w:p>
        </w:tc>
        <w:tc>
          <w:tcPr>
            <w:tcW w:w="2093" w:type="dxa"/>
            <w:shd w:val="clear" w:color="auto" w:fill="FBE4D5" w:themeFill="accent2" w:themeFillTint="33"/>
          </w:tcPr>
          <w:p w:rsidR="004E41A9" w:rsidRPr="00152AD1" w:rsidRDefault="0045202E" w:rsidP="001A0F5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9. Keeping families together</w:t>
            </w:r>
          </w:p>
          <w:p w:rsidR="0045202E" w:rsidRPr="00152AD1" w:rsidRDefault="00E63F8C" w:rsidP="001A0F59">
            <w:pPr>
              <w:pStyle w:val="ListParagraph"/>
              <w:numPr>
                <w:ilvl w:val="0"/>
                <w:numId w:val="1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152AD1">
              <w:rPr>
                <w:rFonts w:cstheme="minorHAnsi"/>
                <w:sz w:val="24"/>
                <w:szCs w:val="24"/>
              </w:rPr>
              <w:t>13. Sharing thoughts freely</w:t>
            </w:r>
          </w:p>
        </w:tc>
      </w:tr>
      <w:bookmarkEnd w:id="0"/>
    </w:tbl>
    <w:p w:rsidR="007575FE" w:rsidRPr="00152AD1" w:rsidRDefault="007575FE">
      <w:pPr>
        <w:rPr>
          <w:rFonts w:cstheme="minorHAnsi"/>
          <w:sz w:val="24"/>
          <w:szCs w:val="24"/>
        </w:rPr>
      </w:pPr>
    </w:p>
    <w:sectPr w:rsidR="007575FE" w:rsidRPr="00152AD1" w:rsidSect="007575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55CA7"/>
    <w:multiLevelType w:val="hybridMultilevel"/>
    <w:tmpl w:val="5594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10744"/>
    <w:multiLevelType w:val="hybridMultilevel"/>
    <w:tmpl w:val="BE44D292"/>
    <w:lvl w:ilvl="0" w:tplc="D598E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146AA"/>
    <w:multiLevelType w:val="hybridMultilevel"/>
    <w:tmpl w:val="52EEEC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FE"/>
    <w:rsid w:val="00094FC6"/>
    <w:rsid w:val="000D088C"/>
    <w:rsid w:val="00131E87"/>
    <w:rsid w:val="00152AD1"/>
    <w:rsid w:val="001A0F59"/>
    <w:rsid w:val="002638B9"/>
    <w:rsid w:val="002E60D2"/>
    <w:rsid w:val="003423BD"/>
    <w:rsid w:val="003717D0"/>
    <w:rsid w:val="0045202E"/>
    <w:rsid w:val="004E41A9"/>
    <w:rsid w:val="00530DEB"/>
    <w:rsid w:val="00545B9A"/>
    <w:rsid w:val="005769B0"/>
    <w:rsid w:val="005C3948"/>
    <w:rsid w:val="006351FF"/>
    <w:rsid w:val="00643029"/>
    <w:rsid w:val="006C4938"/>
    <w:rsid w:val="007072A6"/>
    <w:rsid w:val="007530D3"/>
    <w:rsid w:val="007575FE"/>
    <w:rsid w:val="008B60F9"/>
    <w:rsid w:val="00A47A50"/>
    <w:rsid w:val="00B20DBD"/>
    <w:rsid w:val="00B445E9"/>
    <w:rsid w:val="00C07292"/>
    <w:rsid w:val="00C60A58"/>
    <w:rsid w:val="00CB39A4"/>
    <w:rsid w:val="00D37FBD"/>
    <w:rsid w:val="00DB1DDA"/>
    <w:rsid w:val="00DB3CD4"/>
    <w:rsid w:val="00E527DB"/>
    <w:rsid w:val="00E63F8C"/>
    <w:rsid w:val="00E96684"/>
    <w:rsid w:val="00EF1C2A"/>
    <w:rsid w:val="00F64FC2"/>
    <w:rsid w:val="00F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76527-06F4-400E-B243-B3017BD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Allsaints Catholic School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 Almond</dc:creator>
  <cp:keywords/>
  <dc:description/>
  <cp:lastModifiedBy>Ms D Almond</cp:lastModifiedBy>
  <cp:revision>4</cp:revision>
  <dcterms:created xsi:type="dcterms:W3CDTF">2024-07-19T10:50:00Z</dcterms:created>
  <dcterms:modified xsi:type="dcterms:W3CDTF">2024-09-02T13:34:00Z</dcterms:modified>
</cp:coreProperties>
</file>